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EF9D8" w14:textId="77777777" w:rsidR="000A2EA7" w:rsidRDefault="00767C91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Hlk119929270"/>
      <w:bookmarkStart w:id="1" w:name="_Hlk118792561"/>
      <w:bookmarkEnd w:id="0"/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022</w:t>
      </w:r>
      <w:r>
        <w:rPr>
          <w:rFonts w:ascii="方正小标宋简体" w:eastAsia="方正小标宋简体" w:hint="eastAsia"/>
          <w:sz w:val="44"/>
          <w:szCs w:val="44"/>
        </w:rPr>
        <w:t>年四川省工程监理人员职业培训</w:t>
      </w:r>
    </w:p>
    <w:p w14:paraId="77C3C821" w14:textId="77777777" w:rsidR="000A2EA7" w:rsidRDefault="00767C91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测试</w:t>
      </w:r>
      <w:bookmarkEnd w:id="1"/>
      <w:r>
        <w:rPr>
          <w:rFonts w:ascii="方正小标宋简体" w:eastAsia="方正小标宋简体" w:hint="eastAsia"/>
          <w:sz w:val="44"/>
          <w:szCs w:val="44"/>
        </w:rPr>
        <w:t>系统操作手册</w:t>
      </w:r>
    </w:p>
    <w:p w14:paraId="2CE19313" w14:textId="77777777" w:rsidR="000A2EA7" w:rsidRDefault="000A2EA7">
      <w:pPr>
        <w:jc w:val="center"/>
        <w:rPr>
          <w:rFonts w:ascii="黑体" w:eastAsia="黑体" w:hAnsi="黑体"/>
          <w:sz w:val="44"/>
          <w:szCs w:val="44"/>
        </w:rPr>
      </w:pPr>
    </w:p>
    <w:p w14:paraId="64D407C2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本次测试为在线测试形式，参加测试学员需自行准备符合要求的测试设备和测试场所。</w:t>
      </w:r>
    </w:p>
    <w:p w14:paraId="353A7EBC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请参加测试学员知悉：测试全程需开启在线视频监控，以满足远程在线监考的需要。</w:t>
      </w:r>
    </w:p>
    <w:p w14:paraId="201CC34C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以下就测试设备要求、在线测试操作流程等具体操作进行说明：</w:t>
      </w:r>
    </w:p>
    <w:p w14:paraId="0A7CFBA7" w14:textId="77777777" w:rsidR="000A2EA7" w:rsidRDefault="00767C91">
      <w:pPr>
        <w:spacing w:line="400" w:lineRule="exact"/>
        <w:ind w:firstLineChars="200" w:firstLine="560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</w:t>
      </w:r>
      <w:r>
        <w:rPr>
          <w:rFonts w:ascii="黑体" w:eastAsia="黑体" w:hAnsi="黑体"/>
          <w:sz w:val="28"/>
          <w:szCs w:val="28"/>
        </w:rPr>
        <w:t>测试环境、电子设备软硬件要求</w:t>
      </w:r>
    </w:p>
    <w:p w14:paraId="77CEDC41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参加测试学员需自行准备符合以下要求的测试场所和测试设备：</w:t>
      </w:r>
    </w:p>
    <w:p w14:paraId="55E4985B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t>1.</w:t>
      </w:r>
      <w:r>
        <w:rPr>
          <w:rFonts w:ascii="楷体" w:eastAsia="楷体" w:hAnsi="楷体"/>
          <w:b/>
          <w:bCs/>
          <w:sz w:val="28"/>
          <w:szCs w:val="28"/>
        </w:rPr>
        <w:t>测试场所</w:t>
      </w:r>
    </w:p>
    <w:p w14:paraId="3DB5C6E2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参加测试学员应选择安静、光线充足、独立的空间独自参加测试，不建议在公共场所（如公共教室、图书馆、咖啡馆、办公室等）进行测试。</w:t>
      </w:r>
    </w:p>
    <w:p w14:paraId="019B8E31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测试全过程严格禁止无关人员出入测试场所。</w:t>
      </w:r>
    </w:p>
    <w:p w14:paraId="47AAA938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t>2.</w:t>
      </w:r>
      <w:r>
        <w:rPr>
          <w:rFonts w:ascii="楷体" w:eastAsia="楷体" w:hAnsi="楷体"/>
          <w:b/>
          <w:bCs/>
          <w:sz w:val="28"/>
          <w:szCs w:val="28"/>
        </w:rPr>
        <w:t>用于在线测试的设备</w:t>
      </w:r>
    </w:p>
    <w:p w14:paraId="792AA4C1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在线测试使用智能手机设备，使用智能手机测试浏览器要求：</w:t>
      </w:r>
    </w:p>
    <w:p w14:paraId="73FF7C7E" w14:textId="77777777" w:rsidR="000A2EA7" w:rsidRDefault="00767C91">
      <w:pPr>
        <w:spacing w:line="400" w:lineRule="exact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带正常上网功能的智能手机，必须带有可正常工作的摄像头。苹果手机选择</w:t>
      </w:r>
      <w:r>
        <w:rPr>
          <w:sz w:val="28"/>
          <w:szCs w:val="28"/>
        </w:rPr>
        <w:t>Safari</w:t>
      </w:r>
      <w:r>
        <w:rPr>
          <w:sz w:val="28"/>
          <w:szCs w:val="28"/>
        </w:rPr>
        <w:t>浏览器，安卓手机选择</w:t>
      </w:r>
      <w:r>
        <w:rPr>
          <w:sz w:val="28"/>
          <w:szCs w:val="28"/>
        </w:rPr>
        <w:t>Edge</w:t>
      </w:r>
      <w:r>
        <w:rPr>
          <w:sz w:val="28"/>
          <w:szCs w:val="28"/>
        </w:rPr>
        <w:t>浏览器，（安卓手机如果没有</w:t>
      </w:r>
      <w:r>
        <w:rPr>
          <w:sz w:val="28"/>
          <w:szCs w:val="28"/>
        </w:rPr>
        <w:t>Edge</w:t>
      </w:r>
      <w:r>
        <w:rPr>
          <w:sz w:val="28"/>
          <w:szCs w:val="28"/>
        </w:rPr>
        <w:t>浏览器，请先下载安装）</w:t>
      </w:r>
      <w:r>
        <w:rPr>
          <w:rFonts w:hint="eastAsia"/>
          <w:sz w:val="28"/>
          <w:szCs w:val="28"/>
        </w:rPr>
        <w:t>：</w:t>
      </w:r>
    </w:p>
    <w:tbl>
      <w:tblPr>
        <w:tblW w:w="7802" w:type="dxa"/>
        <w:jc w:val="center"/>
        <w:tblLook w:val="04A0" w:firstRow="1" w:lastRow="0" w:firstColumn="1" w:lastColumn="0" w:noHBand="0" w:noVBand="1"/>
      </w:tblPr>
      <w:tblGrid>
        <w:gridCol w:w="1915"/>
        <w:gridCol w:w="2753"/>
        <w:gridCol w:w="3134"/>
      </w:tblGrid>
      <w:tr w:rsidR="000A2EA7" w14:paraId="1CFBEAB7" w14:textId="77777777">
        <w:trPr>
          <w:trHeight w:val="415"/>
          <w:jc w:val="center"/>
        </w:trPr>
        <w:tc>
          <w:tcPr>
            <w:tcW w:w="1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2B57DBB2" w14:textId="77777777" w:rsidR="000A2EA7" w:rsidRDefault="00767C91">
            <w:pPr>
              <w:spacing w:line="24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8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6494011F" w14:textId="77777777" w:rsidR="000A2EA7" w:rsidRDefault="00767C91">
            <w:pPr>
              <w:spacing w:line="24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智能手机</w:t>
            </w:r>
          </w:p>
        </w:tc>
      </w:tr>
      <w:tr w:rsidR="000A2EA7" w14:paraId="2C4582E1" w14:textId="77777777">
        <w:trPr>
          <w:trHeight w:val="415"/>
          <w:jc w:val="center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829E7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C37F8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IOS</w:t>
            </w:r>
            <w:r>
              <w:rPr>
                <w:rFonts w:hint="eastAsia"/>
                <w:color w:val="000000"/>
                <w:sz w:val="22"/>
                <w:szCs w:val="22"/>
              </w:rPr>
              <w:t>（苹果手机）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BEFA6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Android</w:t>
            </w:r>
            <w:r>
              <w:rPr>
                <w:rFonts w:hint="eastAsia"/>
                <w:color w:val="000000"/>
                <w:sz w:val="22"/>
                <w:szCs w:val="22"/>
              </w:rPr>
              <w:t>（安卓手机）</w:t>
            </w:r>
          </w:p>
        </w:tc>
      </w:tr>
      <w:tr w:rsidR="000A2EA7" w14:paraId="63F3425B" w14:textId="77777777">
        <w:trPr>
          <w:trHeight w:val="415"/>
          <w:jc w:val="center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C7D6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104E7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IOS 1</w:t>
            </w:r>
            <w:r>
              <w:rPr>
                <w:color w:val="000000"/>
                <w:sz w:val="21"/>
                <w:szCs w:val="21"/>
              </w:rPr>
              <w:t>3</w:t>
            </w:r>
            <w:r>
              <w:rPr>
                <w:rFonts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5F98C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0A2EA7" w14:paraId="6AE80CAC" w14:textId="77777777">
        <w:trPr>
          <w:trHeight w:val="415"/>
          <w:jc w:val="center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7661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0822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sz w:val="21"/>
                <w:szCs w:val="21"/>
              </w:rPr>
              <w:t>推荐最新版</w:t>
            </w:r>
            <w:bookmarkStart w:id="2" w:name="_Hlk119918778"/>
            <w:r>
              <w:rPr>
                <w:sz w:val="21"/>
                <w:szCs w:val="21"/>
              </w:rPr>
              <w:t>Safari</w:t>
            </w:r>
            <w:r>
              <w:rPr>
                <w:rFonts w:hint="eastAsia"/>
                <w:sz w:val="21"/>
                <w:szCs w:val="21"/>
              </w:rPr>
              <w:t>浏览器</w:t>
            </w:r>
            <w:bookmarkEnd w:id="2"/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3D03A" w14:textId="77777777" w:rsidR="000A2EA7" w:rsidRDefault="00767C91">
            <w:pPr>
              <w:widowControl w:val="0"/>
              <w:snapToGrid w:val="0"/>
              <w:spacing w:line="240" w:lineRule="exact"/>
              <w:jc w:val="center"/>
              <w:rPr>
                <w:rFonts w:cs="等线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推荐最新版</w:t>
            </w:r>
            <w:r>
              <w:rPr>
                <w:rFonts w:hint="eastAsia"/>
                <w:sz w:val="21"/>
                <w:szCs w:val="21"/>
              </w:rPr>
              <w:t>Edge</w:t>
            </w:r>
            <w:r>
              <w:rPr>
                <w:rFonts w:hint="eastAsia"/>
                <w:sz w:val="21"/>
                <w:szCs w:val="21"/>
              </w:rPr>
              <w:t>浏览器</w:t>
            </w:r>
          </w:p>
        </w:tc>
      </w:tr>
      <w:tr w:rsidR="000A2EA7" w14:paraId="08E62DD1" w14:textId="77777777">
        <w:trPr>
          <w:trHeight w:val="415"/>
          <w:jc w:val="center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B06E3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41B96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343A0" w14:textId="77777777" w:rsidR="000A2EA7" w:rsidRDefault="00767C91"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0178527E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hint="eastAsia"/>
          <w:b/>
          <w:bCs/>
          <w:sz w:val="28"/>
          <w:szCs w:val="28"/>
        </w:rPr>
        <w:t>特别提醒：</w:t>
      </w:r>
      <w:r>
        <w:rPr>
          <w:sz w:val="28"/>
          <w:szCs w:val="28"/>
        </w:rPr>
        <w:t>强烈建议参加测试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学员使用推荐的浏览器登录测试及监控；如参加测试学员自行选用其他浏览器导致监控效果不佳，由参加测试学员自行承担后果。</w:t>
      </w:r>
    </w:p>
    <w:p w14:paraId="00015BA8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确保测试用设备电量充足，建议全程使用外接电源。</w:t>
      </w:r>
    </w:p>
    <w:p w14:paraId="4F25F221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考前应关掉与测试无关应用的提醒功能，避免来电、微信、或其他应用打断监控过程。</w:t>
      </w:r>
    </w:p>
    <w:p w14:paraId="7DC6C6DE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lastRenderedPageBreak/>
        <w:t>3.</w:t>
      </w:r>
      <w:r>
        <w:rPr>
          <w:rFonts w:ascii="楷体" w:eastAsia="楷体" w:hAnsi="楷体"/>
          <w:b/>
          <w:bCs/>
          <w:sz w:val="28"/>
          <w:szCs w:val="28"/>
        </w:rPr>
        <w:t>网络条件要求</w:t>
      </w:r>
    </w:p>
    <w:p w14:paraId="4DC8359F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测试场所应有稳定的网络条件，支持测试设备联网。</w:t>
      </w:r>
    </w:p>
    <w:p w14:paraId="14BE0216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网络带宽不低于</w:t>
      </w:r>
      <w:r>
        <w:rPr>
          <w:sz w:val="28"/>
          <w:szCs w:val="28"/>
        </w:rPr>
        <w:t>20Mbps</w:t>
      </w:r>
      <w:r>
        <w:rPr>
          <w:sz w:val="28"/>
          <w:szCs w:val="28"/>
        </w:rPr>
        <w:t>，建议使用带宽</w:t>
      </w:r>
      <w:r>
        <w:rPr>
          <w:sz w:val="28"/>
          <w:szCs w:val="28"/>
        </w:rPr>
        <w:t>50Mbps</w:t>
      </w:r>
      <w:r>
        <w:rPr>
          <w:sz w:val="28"/>
          <w:szCs w:val="28"/>
        </w:rPr>
        <w:t>或以上的独立光纤网络；</w:t>
      </w:r>
    </w:p>
    <w:p w14:paraId="5862B9FE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每位参加测试学员网络上传速度不低于</w:t>
      </w:r>
      <w:r>
        <w:rPr>
          <w:sz w:val="28"/>
          <w:szCs w:val="28"/>
        </w:rPr>
        <w:t>2MB/s</w:t>
      </w:r>
      <w:r>
        <w:rPr>
          <w:sz w:val="28"/>
          <w:szCs w:val="28"/>
        </w:rPr>
        <w:t>；</w:t>
      </w:r>
    </w:p>
    <w:p w14:paraId="5E86215C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建议参加测试学员准备</w:t>
      </w:r>
      <w:r>
        <w:rPr>
          <w:sz w:val="28"/>
          <w:szCs w:val="28"/>
        </w:rPr>
        <w:t>4G/5G</w:t>
      </w:r>
      <w:r>
        <w:rPr>
          <w:sz w:val="28"/>
          <w:szCs w:val="28"/>
        </w:rPr>
        <w:t>等手机移动网络作为备用网络，并事先做好调试，以便出现网络故障时能迅速切换备用网络继续测试；</w:t>
      </w:r>
    </w:p>
    <w:p w14:paraId="5ABAA953" w14:textId="77777777" w:rsidR="000A2EA7" w:rsidRDefault="00767C91">
      <w:pPr>
        <w:spacing w:line="400" w:lineRule="exact"/>
        <w:ind w:firstLineChars="200" w:firstLine="562"/>
        <w:jc w:val="both"/>
        <w:rPr>
          <w:sz w:val="28"/>
          <w:szCs w:val="28"/>
        </w:rPr>
      </w:pPr>
      <w:r>
        <w:rPr>
          <w:rFonts w:ascii="楷体" w:eastAsia="楷体" w:hAnsi="楷体" w:hint="eastAsia"/>
          <w:b/>
          <w:bCs/>
          <w:sz w:val="28"/>
          <w:szCs w:val="28"/>
        </w:rPr>
        <w:t>特别提醒：</w:t>
      </w:r>
      <w:r>
        <w:rPr>
          <w:rFonts w:hint="eastAsia"/>
          <w:sz w:val="28"/>
          <w:szCs w:val="28"/>
        </w:rPr>
        <w:t>测试期间如发生网络故障，测试系统会即时提醒参加测试学员，请参加测试学员在看到异常提示后迅速修复网络故障。故障解决后，参加测试学员可重新进入测试继续作答，网络故障发生之前的作答结果会保存；但是，由于测试设备或网络故障导致测试时间的损失、或无法完成测试的，将不会获得补时或补考的机会。</w:t>
      </w:r>
    </w:p>
    <w:p w14:paraId="45FECC5D" w14:textId="77777777" w:rsidR="000A2EA7" w:rsidRDefault="00767C91">
      <w:pPr>
        <w:spacing w:line="400" w:lineRule="exact"/>
        <w:ind w:firstLineChars="200" w:firstLine="560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</w:t>
      </w:r>
      <w:r>
        <w:rPr>
          <w:rFonts w:ascii="黑体" w:eastAsia="黑体" w:hAnsi="黑体"/>
          <w:sz w:val="28"/>
          <w:szCs w:val="28"/>
        </w:rPr>
        <w:t>测试操作流程</w:t>
      </w:r>
    </w:p>
    <w:p w14:paraId="5AF2E540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t>1.</w:t>
      </w:r>
      <w:r>
        <w:rPr>
          <w:rFonts w:ascii="楷体" w:eastAsia="楷体" w:hAnsi="楷体"/>
          <w:b/>
          <w:bCs/>
          <w:sz w:val="28"/>
          <w:szCs w:val="28"/>
        </w:rPr>
        <w:t>测试地址</w:t>
      </w:r>
    </w:p>
    <w:p w14:paraId="153F5785" w14:textId="6A079770" w:rsidR="00803D2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bookmarkStart w:id="3" w:name="_Hlk119918426"/>
      <w:r>
        <w:rPr>
          <w:rFonts w:hint="eastAsia"/>
          <w:sz w:val="28"/>
          <w:szCs w:val="28"/>
        </w:rPr>
        <w:t>微信扫码识别</w:t>
      </w:r>
      <w:r w:rsidR="00803D27">
        <w:rPr>
          <w:rFonts w:hint="eastAsia"/>
          <w:sz w:val="28"/>
          <w:szCs w:val="28"/>
        </w:rPr>
        <w:t>下方</w:t>
      </w:r>
      <w:r>
        <w:rPr>
          <w:rFonts w:hint="eastAsia"/>
          <w:sz w:val="28"/>
          <w:szCs w:val="28"/>
        </w:rPr>
        <w:t>二维码</w:t>
      </w:r>
      <w:r w:rsidR="00803D27">
        <w:rPr>
          <w:rFonts w:hint="eastAsia"/>
          <w:sz w:val="28"/>
          <w:szCs w:val="28"/>
        </w:rPr>
        <w:t>，</w:t>
      </w:r>
    </w:p>
    <w:p w14:paraId="2C154490" w14:textId="1B344D5B" w:rsidR="00803D27" w:rsidRDefault="00803D27" w:rsidP="00803D27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886198" wp14:editId="18381551">
            <wp:extent cx="1091142" cy="1306297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42" cy="13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9D72" w14:textId="3A0D5226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微信扫码识别成功后</w:t>
      </w:r>
      <w:r>
        <w:rPr>
          <w:rFonts w:hint="eastAsia"/>
          <w:sz w:val="28"/>
          <w:szCs w:val="28"/>
        </w:rPr>
        <w:t>，需要点击右上角“…”图标，选择“在浏览器打开”，苹果手机选择</w:t>
      </w:r>
      <w:r>
        <w:rPr>
          <w:sz w:val="28"/>
          <w:szCs w:val="28"/>
        </w:rPr>
        <w:t>Safari</w:t>
      </w:r>
      <w:r>
        <w:rPr>
          <w:rFonts w:hint="eastAsia"/>
          <w:sz w:val="28"/>
          <w:szCs w:val="28"/>
        </w:rPr>
        <w:t>浏览器，安卓手机选择</w:t>
      </w:r>
      <w:r>
        <w:rPr>
          <w:sz w:val="28"/>
          <w:szCs w:val="28"/>
        </w:rPr>
        <w:t>Edge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（如图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所示）。（安卓手机如果没有</w:t>
      </w:r>
      <w:r>
        <w:rPr>
          <w:sz w:val="28"/>
          <w:szCs w:val="28"/>
        </w:rPr>
        <w:t>Edge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，请先下载安装）</w:t>
      </w:r>
    </w:p>
    <w:p w14:paraId="5D11E60B" w14:textId="77777777" w:rsidR="000A2EA7" w:rsidRDefault="000A2EA7">
      <w:pPr>
        <w:spacing w:line="400" w:lineRule="exact"/>
        <w:ind w:firstLineChars="200" w:firstLine="560"/>
        <w:jc w:val="both"/>
        <w:rPr>
          <w:sz w:val="28"/>
          <w:szCs w:val="28"/>
        </w:rPr>
      </w:pPr>
    </w:p>
    <w:bookmarkEnd w:id="3"/>
    <w:p w14:paraId="12B326B7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EC1404" wp14:editId="29C89B45">
            <wp:extent cx="1697990" cy="27711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82" cy="27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FF97A4A" wp14:editId="70D522A6">
            <wp:extent cx="2759075" cy="276542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84" cy="27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F179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9F3C3B" wp14:editId="66D67C12">
            <wp:extent cx="2724150" cy="12642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92" cy="12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BB99" w14:textId="77777777" w:rsidR="000A2EA7" w:rsidRDefault="00767C9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14:paraId="4CD5B42C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t>2.</w:t>
      </w:r>
      <w:r>
        <w:rPr>
          <w:rFonts w:ascii="楷体" w:eastAsia="楷体" w:hAnsi="楷体"/>
          <w:b/>
          <w:bCs/>
          <w:sz w:val="28"/>
          <w:szCs w:val="28"/>
        </w:rPr>
        <w:t>调试摄像头</w:t>
      </w:r>
    </w:p>
    <w:p w14:paraId="3D6DE2C9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>登录系统前，请先完成设备调试（如下图</w:t>
      </w:r>
      <w:r>
        <w:rPr>
          <w:sz w:val="28"/>
          <w:szCs w:val="28"/>
        </w:rPr>
        <w:t>2</w:t>
      </w:r>
      <w:r>
        <w:rPr>
          <w:sz w:val="28"/>
          <w:szCs w:val="28"/>
        </w:rPr>
        <w:t>所示）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注：以下图例均为样图，请以测试当天实际看到的为准</w:t>
      </w:r>
    </w:p>
    <w:p w14:paraId="3BA21AF4" w14:textId="77777777" w:rsidR="000A2EA7" w:rsidRDefault="00767C91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D62BA2C" wp14:editId="5F8CF895">
            <wp:extent cx="2219325" cy="37998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42" cy="38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C5A0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2</w:t>
      </w:r>
      <w:r>
        <w:rPr>
          <w:sz w:val="28"/>
          <w:szCs w:val="28"/>
        </w:rPr>
        <w:t>）</w:t>
      </w:r>
    </w:p>
    <w:p w14:paraId="33DA73CD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点击“调试设备”测试本机摄像头和麦克风是否可用，如能清晰地看到图像，说明摄像头调用正常，麦克风检测无误后，即可登录测试。（如下图</w:t>
      </w:r>
      <w:r>
        <w:rPr>
          <w:sz w:val="28"/>
          <w:szCs w:val="28"/>
        </w:rPr>
        <w:t>3</w:t>
      </w:r>
      <w:r>
        <w:rPr>
          <w:sz w:val="28"/>
          <w:szCs w:val="28"/>
        </w:rPr>
        <w:t>所示）</w:t>
      </w:r>
    </w:p>
    <w:p w14:paraId="5E994FCB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295AB9" wp14:editId="538A48F1">
            <wp:extent cx="1681480" cy="29622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89" cy="29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B1D284E" wp14:editId="28A0219D">
            <wp:extent cx="1724025" cy="29616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50" cy="29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1429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（图</w:t>
      </w:r>
      <w:r>
        <w:rPr>
          <w:sz w:val="28"/>
          <w:szCs w:val="28"/>
        </w:rPr>
        <w:t>3</w:t>
      </w:r>
      <w:r>
        <w:rPr>
          <w:sz w:val="28"/>
          <w:szCs w:val="28"/>
        </w:rPr>
        <w:t>）</w:t>
      </w:r>
    </w:p>
    <w:p w14:paraId="50ED3492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t>3.</w:t>
      </w:r>
      <w:r>
        <w:rPr>
          <w:rFonts w:ascii="楷体" w:eastAsia="楷体" w:hAnsi="楷体"/>
          <w:b/>
          <w:bCs/>
          <w:sz w:val="28"/>
          <w:szCs w:val="28"/>
        </w:rPr>
        <w:t>测试登录</w:t>
      </w:r>
    </w:p>
    <w:p w14:paraId="3706B06A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考前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分钟，在登录界面输入参加测试学员</w:t>
      </w:r>
      <w:r>
        <w:rPr>
          <w:rFonts w:hint="eastAsia"/>
          <w:sz w:val="28"/>
          <w:szCs w:val="28"/>
        </w:rPr>
        <w:t>身份证</w:t>
      </w:r>
      <w:r>
        <w:rPr>
          <w:sz w:val="28"/>
          <w:szCs w:val="28"/>
        </w:rPr>
        <w:t>号登录测试。开考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30</w:t>
      </w:r>
      <w:r>
        <w:rPr>
          <w:sz w:val="28"/>
          <w:szCs w:val="28"/>
        </w:rPr>
        <w:t>分钟后未登录的参加测试学员，</w:t>
      </w:r>
      <w:r>
        <w:rPr>
          <w:rFonts w:hint="eastAsia"/>
          <w:sz w:val="28"/>
          <w:szCs w:val="28"/>
        </w:rPr>
        <w:t>将不能登录测试系统进行测试，</w:t>
      </w:r>
      <w:r>
        <w:rPr>
          <w:sz w:val="28"/>
          <w:szCs w:val="28"/>
        </w:rPr>
        <w:t>视为缺考。</w:t>
      </w:r>
    </w:p>
    <w:p w14:paraId="16AA9127" w14:textId="77777777" w:rsidR="000A2EA7" w:rsidRDefault="00767C91">
      <w:pPr>
        <w:spacing w:line="400" w:lineRule="exact"/>
        <w:ind w:firstLineChars="200" w:firstLine="562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/>
          <w:b/>
          <w:bCs/>
          <w:sz w:val="28"/>
          <w:szCs w:val="28"/>
        </w:rPr>
        <w:t>4.</w:t>
      </w:r>
      <w:r>
        <w:rPr>
          <w:rFonts w:ascii="楷体" w:eastAsia="楷体" w:hAnsi="楷体"/>
          <w:b/>
          <w:bCs/>
          <w:sz w:val="28"/>
          <w:szCs w:val="28"/>
        </w:rPr>
        <w:t>信息确认及拍照</w:t>
      </w:r>
    </w:p>
    <w:p w14:paraId="288F32F3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完成登录后，参加测试学员确认自己的基本信息（根据实际测试基本信息为准，下图仅为样图），点击确定按钮继续（如下图</w:t>
      </w:r>
      <w:r>
        <w:rPr>
          <w:sz w:val="28"/>
          <w:szCs w:val="28"/>
        </w:rPr>
        <w:t>4</w:t>
      </w:r>
      <w:r>
        <w:rPr>
          <w:sz w:val="28"/>
          <w:szCs w:val="28"/>
        </w:rPr>
        <w:t>所示）；</w:t>
      </w:r>
    </w:p>
    <w:p w14:paraId="18A26D72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363F75" wp14:editId="162D208E">
            <wp:extent cx="1638300" cy="25514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99" cy="25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67BC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4</w:t>
      </w:r>
      <w:r>
        <w:rPr>
          <w:sz w:val="28"/>
          <w:szCs w:val="28"/>
        </w:rPr>
        <w:t>）</w:t>
      </w:r>
    </w:p>
    <w:p w14:paraId="76916F69" w14:textId="77777777" w:rsidR="000A2EA7" w:rsidRDefault="00767C91">
      <w:pPr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核对报名照后，点击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考</w:t>
      </w:r>
      <w:r>
        <w:rPr>
          <w:sz w:val="28"/>
          <w:szCs w:val="28"/>
        </w:rPr>
        <w:t>试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</w:t>
      </w:r>
      <w:r>
        <w:rPr>
          <w:sz w:val="28"/>
          <w:szCs w:val="28"/>
        </w:rPr>
        <w:t>钮（如下图</w:t>
      </w:r>
      <w:r>
        <w:rPr>
          <w:sz w:val="28"/>
          <w:szCs w:val="28"/>
        </w:rPr>
        <w:t>5</w:t>
      </w:r>
      <w:r>
        <w:rPr>
          <w:sz w:val="28"/>
          <w:szCs w:val="28"/>
        </w:rPr>
        <w:t>所示）；</w:t>
      </w:r>
    </w:p>
    <w:p w14:paraId="446C005C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46B223" wp14:editId="1F2CDEA8">
            <wp:extent cx="2181225" cy="19596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16" cy="1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B4F1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5</w:t>
      </w:r>
      <w:r>
        <w:rPr>
          <w:sz w:val="28"/>
          <w:szCs w:val="28"/>
        </w:rPr>
        <w:t>）</w:t>
      </w:r>
    </w:p>
    <w:p w14:paraId="5F68747D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进入后，系统会提示参加测试学员拍摄个人正面照。</w:t>
      </w:r>
      <w:r>
        <w:rPr>
          <w:rFonts w:hint="eastAsia"/>
          <w:sz w:val="28"/>
          <w:szCs w:val="28"/>
        </w:rPr>
        <w:t>务必确保拍照时光线充足、图像清晰。照片应包括参加测试学员完整的面部和肩部。（如下图</w:t>
      </w:r>
      <w:r>
        <w:rPr>
          <w:sz w:val="28"/>
          <w:szCs w:val="28"/>
        </w:rPr>
        <w:t>6</w:t>
      </w:r>
      <w:r>
        <w:rPr>
          <w:sz w:val="28"/>
          <w:szCs w:val="28"/>
        </w:rPr>
        <w:t>所示）。</w:t>
      </w:r>
    </w:p>
    <w:p w14:paraId="4549D1D3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6682C3" wp14:editId="52B3415D">
            <wp:extent cx="2800985" cy="2635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24" cy="26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7381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6</w:t>
      </w:r>
      <w:r>
        <w:rPr>
          <w:sz w:val="28"/>
          <w:szCs w:val="28"/>
        </w:rPr>
        <w:t>）</w:t>
      </w:r>
    </w:p>
    <w:p w14:paraId="6B72EC42" w14:textId="77777777" w:rsidR="000A2EA7" w:rsidRDefault="00767C91">
      <w:pPr>
        <w:spacing w:line="400" w:lineRule="exact"/>
        <w:jc w:val="both"/>
        <w:rPr>
          <w:rFonts w:ascii="楷体" w:eastAsia="楷体" w:hAnsi="楷体"/>
          <w:b/>
          <w:bCs/>
          <w:sz w:val="28"/>
          <w:szCs w:val="28"/>
        </w:rPr>
      </w:pPr>
      <w:r>
        <w:rPr>
          <w:sz w:val="28"/>
          <w:szCs w:val="28"/>
        </w:rPr>
        <w:t> </w:t>
      </w:r>
      <w:r>
        <w:rPr>
          <w:rFonts w:ascii="楷体" w:eastAsia="楷体" w:hAnsi="楷体"/>
          <w:b/>
          <w:bCs/>
          <w:sz w:val="28"/>
          <w:szCs w:val="28"/>
        </w:rPr>
        <w:t>5.</w:t>
      </w:r>
      <w:r>
        <w:rPr>
          <w:rFonts w:ascii="楷体" w:eastAsia="楷体" w:hAnsi="楷体"/>
          <w:b/>
          <w:bCs/>
          <w:sz w:val="28"/>
          <w:szCs w:val="28"/>
        </w:rPr>
        <w:t>答题及交卷</w:t>
      </w:r>
    </w:p>
    <w:p w14:paraId="32DE9C5C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点击开始测试，进入测试界面（如下图</w:t>
      </w:r>
      <w:r>
        <w:rPr>
          <w:sz w:val="28"/>
          <w:szCs w:val="28"/>
        </w:rPr>
        <w:t>7</w:t>
      </w:r>
      <w:r>
        <w:rPr>
          <w:sz w:val="28"/>
          <w:szCs w:val="28"/>
        </w:rPr>
        <w:t>所示）；</w:t>
      </w:r>
    </w:p>
    <w:p w14:paraId="21213CFB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F7469" wp14:editId="3481C200">
            <wp:extent cx="2068830" cy="3343275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63" cy="33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2E92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7</w:t>
      </w:r>
      <w:r>
        <w:rPr>
          <w:sz w:val="28"/>
          <w:szCs w:val="28"/>
        </w:rPr>
        <w:t>）</w:t>
      </w:r>
    </w:p>
    <w:p w14:paraId="47605228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测试界面会显示测试剩余时间。</w:t>
      </w:r>
      <w:r>
        <w:rPr>
          <w:rFonts w:hint="eastAsia"/>
          <w:sz w:val="28"/>
          <w:szCs w:val="28"/>
        </w:rPr>
        <w:t>答题结束后，参加测试学员可以点击界面下方的“结束考试”按钮交卷（如下图</w:t>
      </w:r>
      <w:r>
        <w:rPr>
          <w:sz w:val="28"/>
          <w:szCs w:val="28"/>
        </w:rPr>
        <w:t>8</w:t>
      </w:r>
      <w:r>
        <w:rPr>
          <w:sz w:val="28"/>
          <w:szCs w:val="28"/>
        </w:rPr>
        <w:t>所示）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请注意，无论答题界面上是否显示还有剩余时间，此次测试都将在测试时间截止时统一收卷。</w:t>
      </w:r>
      <w:r>
        <w:rPr>
          <w:rFonts w:hint="eastAsia"/>
          <w:sz w:val="28"/>
          <w:szCs w:val="28"/>
        </w:rPr>
        <w:t>结束考试后系统将立即显示测试结果。</w:t>
      </w:r>
    </w:p>
    <w:p w14:paraId="553CAE6F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FC5C61" wp14:editId="1C70E209">
            <wp:extent cx="2061845" cy="3067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89" cy="30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B35D" w14:textId="77777777" w:rsidR="000A2EA7" w:rsidRDefault="00767C91"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8</w:t>
      </w:r>
      <w:r>
        <w:rPr>
          <w:sz w:val="28"/>
          <w:szCs w:val="28"/>
        </w:rPr>
        <w:t>）</w:t>
      </w:r>
    </w:p>
    <w:p w14:paraId="6079C4DC" w14:textId="77777777" w:rsidR="000A2EA7" w:rsidRDefault="00767C91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在线测试开启监控（即第一视角监控）的情况下，要求测试设备的摄像头保持正面面对参加测试学员。建议参加测试学员的</w:t>
      </w:r>
      <w:r>
        <w:rPr>
          <w:rFonts w:hint="eastAsia"/>
          <w:sz w:val="28"/>
          <w:szCs w:val="28"/>
        </w:rPr>
        <w:t>将</w:t>
      </w:r>
      <w:r>
        <w:rPr>
          <w:sz w:val="28"/>
          <w:szCs w:val="28"/>
        </w:rPr>
        <w:t>头部、肩部完整的处在监控范围内，并露出双耳。测试设备四周光线充足、均匀，避免监控画面过暗或过亮，导致监控效果不佳被判定为违纪。</w:t>
      </w:r>
    </w:p>
    <w:p w14:paraId="3A82101A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测试过程的中采集的监控信息，将只用于测试使用，作为判定参加测试学员是否遵守测试规则的辅助依据；不会用在除此之外的其他用途。</w:t>
      </w:r>
    </w:p>
    <w:p w14:paraId="2AB089AB" w14:textId="77777777" w:rsidR="000A2EA7" w:rsidRDefault="00767C91">
      <w:pPr>
        <w:spacing w:line="400" w:lineRule="exact"/>
        <w:ind w:firstLineChars="200" w:firstLine="560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</w:t>
      </w:r>
      <w:r>
        <w:rPr>
          <w:rFonts w:ascii="黑体" w:eastAsia="黑体" w:hAnsi="黑体"/>
          <w:sz w:val="28"/>
          <w:szCs w:val="28"/>
        </w:rPr>
        <w:t>在线测试注意事项</w:t>
      </w:r>
    </w:p>
    <w:p w14:paraId="519E1EE4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测试前测试设备应关掉无关应用或提醒功能，避免来电、微信、或其他应用打断测试和监考过程。</w:t>
      </w:r>
    </w:p>
    <w:p w14:paraId="3A13EC64" w14:textId="77777777" w:rsidR="000A2EA7" w:rsidRDefault="00767C91">
      <w:pPr>
        <w:spacing w:line="400" w:lineRule="exact"/>
        <w:ind w:firstLineChars="100" w:firstLine="28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sz w:val="28"/>
          <w:szCs w:val="28"/>
        </w:rPr>
        <w:t>）苹果</w:t>
      </w:r>
      <w:r>
        <w:rPr>
          <w:sz w:val="28"/>
          <w:szCs w:val="28"/>
        </w:rPr>
        <w:t>IOS</w:t>
      </w:r>
      <w:r>
        <w:rPr>
          <w:sz w:val="28"/>
          <w:szCs w:val="28"/>
        </w:rPr>
        <w:t>设备关闭消息通知方法</w:t>
      </w:r>
      <w:r>
        <w:rPr>
          <w:rFonts w:hint="eastAsia"/>
          <w:sz w:val="28"/>
          <w:szCs w:val="28"/>
        </w:rPr>
        <w:t>：</w:t>
      </w:r>
    </w:p>
    <w:p w14:paraId="296090D2" w14:textId="77777777" w:rsidR="000A2EA7" w:rsidRDefault="00767C91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https://jingyan.baidu.com/article/fcb5aff71285c4edaa4a712b.html</w:t>
      </w:r>
    </w:p>
    <w:p w14:paraId="78A08F9E" w14:textId="77777777" w:rsidR="000A2EA7" w:rsidRDefault="00767C91">
      <w:pPr>
        <w:spacing w:line="4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sz w:val="28"/>
          <w:szCs w:val="28"/>
        </w:rPr>
        <w:t>）安卓设备关闭消息通知方法：</w:t>
      </w:r>
      <w:r>
        <w:rPr>
          <w:sz w:val="28"/>
          <w:szCs w:val="28"/>
        </w:rPr>
        <w:t>https://jingyan.baidu.com/article/e75</w:t>
      </w:r>
      <w:r>
        <w:rPr>
          <w:sz w:val="28"/>
          <w:szCs w:val="28"/>
        </w:rPr>
        <w:t>aca859a5fc3542edac6a6.html</w:t>
      </w:r>
    </w:p>
    <w:p w14:paraId="42B29D9B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正式测试过程中设有离屏限制，若超过离屏限制次数，参加测试学员将无法再进入测试</w:t>
      </w:r>
      <w:r>
        <w:rPr>
          <w:rFonts w:hint="eastAsia"/>
          <w:sz w:val="28"/>
          <w:szCs w:val="28"/>
        </w:rPr>
        <w:t>（如下图</w:t>
      </w:r>
      <w:r>
        <w:rPr>
          <w:sz w:val="28"/>
          <w:szCs w:val="28"/>
        </w:rPr>
        <w:t>9</w:t>
      </w:r>
      <w:r>
        <w:rPr>
          <w:sz w:val="28"/>
          <w:szCs w:val="28"/>
        </w:rPr>
        <w:t>所示）。为确保测试顺利进行，请参加测试学员于开考前务必关闭相关软件，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QQ</w:t>
      </w:r>
      <w:r>
        <w:rPr>
          <w:sz w:val="28"/>
          <w:szCs w:val="28"/>
        </w:rPr>
        <w:t>、微信等各类通讯软件，并将相关软件设置禁止</w:t>
      </w:r>
      <w:r>
        <w:rPr>
          <w:sz w:val="28"/>
          <w:szCs w:val="28"/>
        </w:rPr>
        <w:t>app</w:t>
      </w:r>
      <w:r>
        <w:rPr>
          <w:sz w:val="28"/>
          <w:szCs w:val="28"/>
        </w:rPr>
        <w:t>消息弹窗。</w:t>
      </w:r>
    </w:p>
    <w:p w14:paraId="59550ADD" w14:textId="77777777" w:rsidR="000A2EA7" w:rsidRDefault="00767C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9C4338" wp14:editId="52CB8DEA">
            <wp:extent cx="2190750" cy="26898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519" cy="27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6102A4A" wp14:editId="15334263">
            <wp:extent cx="2248535" cy="2686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77" cy="27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AC09" w14:textId="77777777" w:rsidR="000A2EA7" w:rsidRDefault="00767C9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14:paraId="326A9064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测试期间如发生测试设备或网络故障，故障解决后，参加测试学员可重新进入测试继续作答，之前的作答结果会实时保存，但是由于测试设备或网络故障导致测试时间的损失不予弥补，测试时间结束则统一收卷。</w:t>
      </w:r>
    </w:p>
    <w:p w14:paraId="3D320BDE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测试时间较长，请</w:t>
      </w:r>
      <w:r>
        <w:rPr>
          <w:sz w:val="28"/>
          <w:szCs w:val="28"/>
        </w:rPr>
        <w:t>确保测试和监考用设备电量充足，建议全程使用外接电源。</w:t>
      </w:r>
    </w:p>
    <w:p w14:paraId="43FE1EB0" w14:textId="77777777" w:rsidR="000A2EA7" w:rsidRDefault="00767C91">
      <w:pPr>
        <w:spacing w:line="400" w:lineRule="exact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网络带宽不低于</w:t>
      </w:r>
      <w:r>
        <w:rPr>
          <w:sz w:val="28"/>
          <w:szCs w:val="28"/>
        </w:rPr>
        <w:t>20Mbps</w:t>
      </w:r>
      <w:r>
        <w:rPr>
          <w:sz w:val="28"/>
          <w:szCs w:val="28"/>
        </w:rPr>
        <w:t>，建议使用带宽</w:t>
      </w:r>
      <w:r>
        <w:rPr>
          <w:sz w:val="28"/>
          <w:szCs w:val="28"/>
        </w:rPr>
        <w:t>50Mbps</w:t>
      </w:r>
      <w:r>
        <w:rPr>
          <w:sz w:val="28"/>
          <w:szCs w:val="28"/>
        </w:rPr>
        <w:t>或以上的独立光纤网络，并准备</w:t>
      </w:r>
      <w:r>
        <w:rPr>
          <w:sz w:val="28"/>
          <w:szCs w:val="28"/>
        </w:rPr>
        <w:t>4G/5G</w:t>
      </w:r>
      <w:r>
        <w:rPr>
          <w:sz w:val="28"/>
          <w:szCs w:val="28"/>
        </w:rPr>
        <w:t>等手机移动网络作为备用网络，事先做好调试，以便出现网络故障时能迅速切换备用网络继续测试。</w:t>
      </w:r>
    </w:p>
    <w:sectPr w:rsidR="000A2EA7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3A05D" w14:textId="77777777" w:rsidR="00767C91" w:rsidRDefault="00767C91" w:rsidP="00803D27">
      <w:r>
        <w:separator/>
      </w:r>
    </w:p>
  </w:endnote>
  <w:endnote w:type="continuationSeparator" w:id="0">
    <w:p w14:paraId="5A76B963" w14:textId="77777777" w:rsidR="00767C91" w:rsidRDefault="00767C91" w:rsidP="0080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EA9B2" w14:textId="77777777" w:rsidR="00767C91" w:rsidRDefault="00767C91" w:rsidP="00803D27">
      <w:r>
        <w:separator/>
      </w:r>
    </w:p>
  </w:footnote>
  <w:footnote w:type="continuationSeparator" w:id="0">
    <w:p w14:paraId="7A292C54" w14:textId="77777777" w:rsidR="00767C91" w:rsidRDefault="00767C91" w:rsidP="00803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6B72DA"/>
    <w:rsid w:val="000016BB"/>
    <w:rsid w:val="0000374D"/>
    <w:rsid w:val="00004E80"/>
    <w:rsid w:val="0000509D"/>
    <w:rsid w:val="00007610"/>
    <w:rsid w:val="000353E0"/>
    <w:rsid w:val="00045E89"/>
    <w:rsid w:val="00052400"/>
    <w:rsid w:val="00052A15"/>
    <w:rsid w:val="00057929"/>
    <w:rsid w:val="000635EA"/>
    <w:rsid w:val="00073754"/>
    <w:rsid w:val="000932C2"/>
    <w:rsid w:val="000970D8"/>
    <w:rsid w:val="000A2EA7"/>
    <w:rsid w:val="000A7E01"/>
    <w:rsid w:val="000B1C29"/>
    <w:rsid w:val="000D51C7"/>
    <w:rsid w:val="000F1C02"/>
    <w:rsid w:val="000F53F4"/>
    <w:rsid w:val="000F54BF"/>
    <w:rsid w:val="00107096"/>
    <w:rsid w:val="00111355"/>
    <w:rsid w:val="00120FDD"/>
    <w:rsid w:val="00122E34"/>
    <w:rsid w:val="00137002"/>
    <w:rsid w:val="001517AA"/>
    <w:rsid w:val="00156734"/>
    <w:rsid w:val="00160755"/>
    <w:rsid w:val="00160938"/>
    <w:rsid w:val="00161829"/>
    <w:rsid w:val="00163663"/>
    <w:rsid w:val="0016500F"/>
    <w:rsid w:val="001705F0"/>
    <w:rsid w:val="00171180"/>
    <w:rsid w:val="00181F67"/>
    <w:rsid w:val="001833F2"/>
    <w:rsid w:val="001A51BA"/>
    <w:rsid w:val="001A5882"/>
    <w:rsid w:val="001A79D7"/>
    <w:rsid w:val="001B080C"/>
    <w:rsid w:val="001C68FF"/>
    <w:rsid w:val="001C7545"/>
    <w:rsid w:val="001E639C"/>
    <w:rsid w:val="001F7428"/>
    <w:rsid w:val="00201375"/>
    <w:rsid w:val="002027D1"/>
    <w:rsid w:val="00206A5D"/>
    <w:rsid w:val="002156E3"/>
    <w:rsid w:val="00224AF4"/>
    <w:rsid w:val="00235AF0"/>
    <w:rsid w:val="00236721"/>
    <w:rsid w:val="002404B9"/>
    <w:rsid w:val="002462A6"/>
    <w:rsid w:val="002528CB"/>
    <w:rsid w:val="00261253"/>
    <w:rsid w:val="00271F2F"/>
    <w:rsid w:val="0028016C"/>
    <w:rsid w:val="002875C6"/>
    <w:rsid w:val="002A1C9C"/>
    <w:rsid w:val="002A2245"/>
    <w:rsid w:val="002B3821"/>
    <w:rsid w:val="002B4437"/>
    <w:rsid w:val="002B6C81"/>
    <w:rsid w:val="002D62A6"/>
    <w:rsid w:val="002D6EB8"/>
    <w:rsid w:val="002D7150"/>
    <w:rsid w:val="002F1B96"/>
    <w:rsid w:val="002F1CD9"/>
    <w:rsid w:val="002F6793"/>
    <w:rsid w:val="0030031C"/>
    <w:rsid w:val="00313312"/>
    <w:rsid w:val="00317315"/>
    <w:rsid w:val="00322B85"/>
    <w:rsid w:val="00327990"/>
    <w:rsid w:val="00341537"/>
    <w:rsid w:val="00345B1A"/>
    <w:rsid w:val="00350970"/>
    <w:rsid w:val="00357097"/>
    <w:rsid w:val="00362C1E"/>
    <w:rsid w:val="00363DA9"/>
    <w:rsid w:val="00365395"/>
    <w:rsid w:val="00374D5F"/>
    <w:rsid w:val="003856E6"/>
    <w:rsid w:val="00387C75"/>
    <w:rsid w:val="00395E86"/>
    <w:rsid w:val="003A37BA"/>
    <w:rsid w:val="003A510E"/>
    <w:rsid w:val="003B1CBA"/>
    <w:rsid w:val="003B6E47"/>
    <w:rsid w:val="003C371B"/>
    <w:rsid w:val="003C5D92"/>
    <w:rsid w:val="003D0AAA"/>
    <w:rsid w:val="003D152E"/>
    <w:rsid w:val="003D5066"/>
    <w:rsid w:val="003E69B7"/>
    <w:rsid w:val="003F0FA6"/>
    <w:rsid w:val="00411640"/>
    <w:rsid w:val="0041220A"/>
    <w:rsid w:val="00412F64"/>
    <w:rsid w:val="004257F8"/>
    <w:rsid w:val="00431775"/>
    <w:rsid w:val="004318A9"/>
    <w:rsid w:val="00433127"/>
    <w:rsid w:val="00440028"/>
    <w:rsid w:val="004420E4"/>
    <w:rsid w:val="00444299"/>
    <w:rsid w:val="00444683"/>
    <w:rsid w:val="00447C3E"/>
    <w:rsid w:val="004524D8"/>
    <w:rsid w:val="00455E1C"/>
    <w:rsid w:val="00456BB5"/>
    <w:rsid w:val="00462638"/>
    <w:rsid w:val="0046341D"/>
    <w:rsid w:val="004636E0"/>
    <w:rsid w:val="00481458"/>
    <w:rsid w:val="004849AE"/>
    <w:rsid w:val="004919C1"/>
    <w:rsid w:val="004B6A67"/>
    <w:rsid w:val="004C3415"/>
    <w:rsid w:val="004D51BB"/>
    <w:rsid w:val="004D5A40"/>
    <w:rsid w:val="004E46C4"/>
    <w:rsid w:val="004F2D0F"/>
    <w:rsid w:val="004F4A1E"/>
    <w:rsid w:val="00501531"/>
    <w:rsid w:val="00514C69"/>
    <w:rsid w:val="00525C66"/>
    <w:rsid w:val="0052600B"/>
    <w:rsid w:val="00526566"/>
    <w:rsid w:val="00531049"/>
    <w:rsid w:val="00536313"/>
    <w:rsid w:val="00536B5A"/>
    <w:rsid w:val="00546C4E"/>
    <w:rsid w:val="00547256"/>
    <w:rsid w:val="00557014"/>
    <w:rsid w:val="00561B5A"/>
    <w:rsid w:val="005718EE"/>
    <w:rsid w:val="0057473D"/>
    <w:rsid w:val="00591950"/>
    <w:rsid w:val="005A3472"/>
    <w:rsid w:val="005A4226"/>
    <w:rsid w:val="005B0BAC"/>
    <w:rsid w:val="005B454A"/>
    <w:rsid w:val="005C365D"/>
    <w:rsid w:val="005C5289"/>
    <w:rsid w:val="005C57FB"/>
    <w:rsid w:val="005D5254"/>
    <w:rsid w:val="005E05F5"/>
    <w:rsid w:val="005E0C02"/>
    <w:rsid w:val="005E3F1E"/>
    <w:rsid w:val="005E4781"/>
    <w:rsid w:val="00601FBE"/>
    <w:rsid w:val="0060362A"/>
    <w:rsid w:val="00616399"/>
    <w:rsid w:val="00620828"/>
    <w:rsid w:val="00644B91"/>
    <w:rsid w:val="00654BA9"/>
    <w:rsid w:val="006646E0"/>
    <w:rsid w:val="0066616C"/>
    <w:rsid w:val="0067299B"/>
    <w:rsid w:val="00673488"/>
    <w:rsid w:val="00677EB8"/>
    <w:rsid w:val="006817C3"/>
    <w:rsid w:val="00681F5C"/>
    <w:rsid w:val="00686126"/>
    <w:rsid w:val="006928A6"/>
    <w:rsid w:val="0069629A"/>
    <w:rsid w:val="00696640"/>
    <w:rsid w:val="006A3082"/>
    <w:rsid w:val="006A4C3A"/>
    <w:rsid w:val="006A6F74"/>
    <w:rsid w:val="006B38B7"/>
    <w:rsid w:val="006C004C"/>
    <w:rsid w:val="006C69F7"/>
    <w:rsid w:val="006D3F1A"/>
    <w:rsid w:val="006E62CF"/>
    <w:rsid w:val="006F1EC3"/>
    <w:rsid w:val="0070267B"/>
    <w:rsid w:val="00703246"/>
    <w:rsid w:val="00713E93"/>
    <w:rsid w:val="00717189"/>
    <w:rsid w:val="007175E2"/>
    <w:rsid w:val="00725EE0"/>
    <w:rsid w:val="007335BA"/>
    <w:rsid w:val="007360F9"/>
    <w:rsid w:val="00736A4F"/>
    <w:rsid w:val="00740A14"/>
    <w:rsid w:val="0074674E"/>
    <w:rsid w:val="0075136F"/>
    <w:rsid w:val="00752D42"/>
    <w:rsid w:val="00756C55"/>
    <w:rsid w:val="0076153D"/>
    <w:rsid w:val="00763D09"/>
    <w:rsid w:val="00767C91"/>
    <w:rsid w:val="007862FE"/>
    <w:rsid w:val="007A07A1"/>
    <w:rsid w:val="007A1554"/>
    <w:rsid w:val="007C0328"/>
    <w:rsid w:val="007C33F5"/>
    <w:rsid w:val="007E07EF"/>
    <w:rsid w:val="007E1D2D"/>
    <w:rsid w:val="007E3B96"/>
    <w:rsid w:val="007E5D92"/>
    <w:rsid w:val="007E740A"/>
    <w:rsid w:val="007F3D16"/>
    <w:rsid w:val="0080062F"/>
    <w:rsid w:val="00803D27"/>
    <w:rsid w:val="00812203"/>
    <w:rsid w:val="00815AA2"/>
    <w:rsid w:val="00815B73"/>
    <w:rsid w:val="008169E7"/>
    <w:rsid w:val="00842519"/>
    <w:rsid w:val="00853490"/>
    <w:rsid w:val="0085417B"/>
    <w:rsid w:val="00862E06"/>
    <w:rsid w:val="00864B59"/>
    <w:rsid w:val="0087256B"/>
    <w:rsid w:val="008951A3"/>
    <w:rsid w:val="00896901"/>
    <w:rsid w:val="008A2C55"/>
    <w:rsid w:val="008A312D"/>
    <w:rsid w:val="008A6609"/>
    <w:rsid w:val="008A7A63"/>
    <w:rsid w:val="008B1CB4"/>
    <w:rsid w:val="008C0791"/>
    <w:rsid w:val="008C7E3A"/>
    <w:rsid w:val="008D5E05"/>
    <w:rsid w:val="008E2F2C"/>
    <w:rsid w:val="008F18D5"/>
    <w:rsid w:val="008F1C47"/>
    <w:rsid w:val="008F474B"/>
    <w:rsid w:val="009132B6"/>
    <w:rsid w:val="00915A24"/>
    <w:rsid w:val="00930860"/>
    <w:rsid w:val="0093223D"/>
    <w:rsid w:val="009338F6"/>
    <w:rsid w:val="009347F4"/>
    <w:rsid w:val="00937674"/>
    <w:rsid w:val="009540AE"/>
    <w:rsid w:val="0095488D"/>
    <w:rsid w:val="009548ED"/>
    <w:rsid w:val="009607EB"/>
    <w:rsid w:val="0096750C"/>
    <w:rsid w:val="009814C2"/>
    <w:rsid w:val="00983E85"/>
    <w:rsid w:val="00992C1E"/>
    <w:rsid w:val="009A3BE2"/>
    <w:rsid w:val="009A5EB4"/>
    <w:rsid w:val="009B00C5"/>
    <w:rsid w:val="009B4F2C"/>
    <w:rsid w:val="009C4131"/>
    <w:rsid w:val="009D3379"/>
    <w:rsid w:val="009D572A"/>
    <w:rsid w:val="009E1C54"/>
    <w:rsid w:val="009E380F"/>
    <w:rsid w:val="00A03FCF"/>
    <w:rsid w:val="00A05561"/>
    <w:rsid w:val="00A14704"/>
    <w:rsid w:val="00A17488"/>
    <w:rsid w:val="00A2330B"/>
    <w:rsid w:val="00A27AB2"/>
    <w:rsid w:val="00A3147B"/>
    <w:rsid w:val="00A343F3"/>
    <w:rsid w:val="00A3654D"/>
    <w:rsid w:val="00A372DE"/>
    <w:rsid w:val="00A400C1"/>
    <w:rsid w:val="00A54056"/>
    <w:rsid w:val="00A635A5"/>
    <w:rsid w:val="00A9006D"/>
    <w:rsid w:val="00A96920"/>
    <w:rsid w:val="00A97E5A"/>
    <w:rsid w:val="00AA080C"/>
    <w:rsid w:val="00AA4BE7"/>
    <w:rsid w:val="00AC0372"/>
    <w:rsid w:val="00AC42E4"/>
    <w:rsid w:val="00AC76AA"/>
    <w:rsid w:val="00AD6E86"/>
    <w:rsid w:val="00AE1A40"/>
    <w:rsid w:val="00AE4D97"/>
    <w:rsid w:val="00AE6962"/>
    <w:rsid w:val="00B04A33"/>
    <w:rsid w:val="00B06CB1"/>
    <w:rsid w:val="00B133F1"/>
    <w:rsid w:val="00B163CD"/>
    <w:rsid w:val="00B2614C"/>
    <w:rsid w:val="00B47895"/>
    <w:rsid w:val="00B5412F"/>
    <w:rsid w:val="00B60D10"/>
    <w:rsid w:val="00B6159B"/>
    <w:rsid w:val="00B62C4C"/>
    <w:rsid w:val="00B771CC"/>
    <w:rsid w:val="00B81C99"/>
    <w:rsid w:val="00B8336B"/>
    <w:rsid w:val="00B84451"/>
    <w:rsid w:val="00B8454B"/>
    <w:rsid w:val="00B85D16"/>
    <w:rsid w:val="00B8602D"/>
    <w:rsid w:val="00B9045D"/>
    <w:rsid w:val="00B94A87"/>
    <w:rsid w:val="00B95855"/>
    <w:rsid w:val="00BA0D0C"/>
    <w:rsid w:val="00BA0EDE"/>
    <w:rsid w:val="00BA3476"/>
    <w:rsid w:val="00BA3718"/>
    <w:rsid w:val="00BA3B8E"/>
    <w:rsid w:val="00BA4215"/>
    <w:rsid w:val="00BB0665"/>
    <w:rsid w:val="00BB3282"/>
    <w:rsid w:val="00BD4B15"/>
    <w:rsid w:val="00BE3C36"/>
    <w:rsid w:val="00C05748"/>
    <w:rsid w:val="00C209A9"/>
    <w:rsid w:val="00C24AEA"/>
    <w:rsid w:val="00C25658"/>
    <w:rsid w:val="00C42B47"/>
    <w:rsid w:val="00C45112"/>
    <w:rsid w:val="00C50063"/>
    <w:rsid w:val="00C50BD2"/>
    <w:rsid w:val="00C5759E"/>
    <w:rsid w:val="00C66BCC"/>
    <w:rsid w:val="00C7004A"/>
    <w:rsid w:val="00C7047D"/>
    <w:rsid w:val="00C70A4C"/>
    <w:rsid w:val="00C712B1"/>
    <w:rsid w:val="00C72EDE"/>
    <w:rsid w:val="00C74E51"/>
    <w:rsid w:val="00C80720"/>
    <w:rsid w:val="00C81DD2"/>
    <w:rsid w:val="00C83EB2"/>
    <w:rsid w:val="00C83F77"/>
    <w:rsid w:val="00CB0189"/>
    <w:rsid w:val="00CB1195"/>
    <w:rsid w:val="00CB1661"/>
    <w:rsid w:val="00CC05ED"/>
    <w:rsid w:val="00CC2862"/>
    <w:rsid w:val="00CE606B"/>
    <w:rsid w:val="00CF0604"/>
    <w:rsid w:val="00CF114A"/>
    <w:rsid w:val="00CF7632"/>
    <w:rsid w:val="00D05F8F"/>
    <w:rsid w:val="00D11D91"/>
    <w:rsid w:val="00D23187"/>
    <w:rsid w:val="00D2627C"/>
    <w:rsid w:val="00D33240"/>
    <w:rsid w:val="00D41356"/>
    <w:rsid w:val="00D45AC7"/>
    <w:rsid w:val="00D46BCF"/>
    <w:rsid w:val="00D615B5"/>
    <w:rsid w:val="00D87578"/>
    <w:rsid w:val="00D876C7"/>
    <w:rsid w:val="00DA45D6"/>
    <w:rsid w:val="00DB0152"/>
    <w:rsid w:val="00DB2B4F"/>
    <w:rsid w:val="00DC1D86"/>
    <w:rsid w:val="00DC2367"/>
    <w:rsid w:val="00DC2C49"/>
    <w:rsid w:val="00DC47E8"/>
    <w:rsid w:val="00DD16F8"/>
    <w:rsid w:val="00DD5B58"/>
    <w:rsid w:val="00DE1044"/>
    <w:rsid w:val="00DE31FB"/>
    <w:rsid w:val="00DE51C2"/>
    <w:rsid w:val="00DF1A24"/>
    <w:rsid w:val="00DF5357"/>
    <w:rsid w:val="00E01D97"/>
    <w:rsid w:val="00E26C43"/>
    <w:rsid w:val="00E30A7D"/>
    <w:rsid w:val="00E349A0"/>
    <w:rsid w:val="00E34ED2"/>
    <w:rsid w:val="00E36D03"/>
    <w:rsid w:val="00E4645E"/>
    <w:rsid w:val="00E51EFC"/>
    <w:rsid w:val="00E555FE"/>
    <w:rsid w:val="00E61D64"/>
    <w:rsid w:val="00E674BD"/>
    <w:rsid w:val="00E706B3"/>
    <w:rsid w:val="00E72311"/>
    <w:rsid w:val="00EA20F1"/>
    <w:rsid w:val="00EA339B"/>
    <w:rsid w:val="00EA375A"/>
    <w:rsid w:val="00EB21C5"/>
    <w:rsid w:val="00EC6863"/>
    <w:rsid w:val="00ED6ACB"/>
    <w:rsid w:val="00EE4D73"/>
    <w:rsid w:val="00EE6BA2"/>
    <w:rsid w:val="00EE766F"/>
    <w:rsid w:val="00EF0717"/>
    <w:rsid w:val="00EF52E7"/>
    <w:rsid w:val="00EF5672"/>
    <w:rsid w:val="00F0244D"/>
    <w:rsid w:val="00F07BC4"/>
    <w:rsid w:val="00F119E5"/>
    <w:rsid w:val="00F36ABB"/>
    <w:rsid w:val="00F36D15"/>
    <w:rsid w:val="00F40928"/>
    <w:rsid w:val="00F44DF5"/>
    <w:rsid w:val="00F456E3"/>
    <w:rsid w:val="00F5358F"/>
    <w:rsid w:val="00F5415D"/>
    <w:rsid w:val="00F5629E"/>
    <w:rsid w:val="00F57F63"/>
    <w:rsid w:val="00F64818"/>
    <w:rsid w:val="00F66285"/>
    <w:rsid w:val="00F66947"/>
    <w:rsid w:val="00F863D6"/>
    <w:rsid w:val="00F93B1B"/>
    <w:rsid w:val="00FA0C51"/>
    <w:rsid w:val="00FC1970"/>
    <w:rsid w:val="00FC2B5C"/>
    <w:rsid w:val="00FC5B8C"/>
    <w:rsid w:val="00FD2570"/>
    <w:rsid w:val="00FD4848"/>
    <w:rsid w:val="00FD4BFA"/>
    <w:rsid w:val="00FE056E"/>
    <w:rsid w:val="00FE115B"/>
    <w:rsid w:val="00FF259E"/>
    <w:rsid w:val="00FF30B1"/>
    <w:rsid w:val="00FF7324"/>
    <w:rsid w:val="06D81011"/>
    <w:rsid w:val="27F16857"/>
    <w:rsid w:val="2D6B72DA"/>
    <w:rsid w:val="31724B4F"/>
    <w:rsid w:val="4CD3647F"/>
    <w:rsid w:val="4DEF4266"/>
    <w:rsid w:val="773B3A2B"/>
    <w:rsid w:val="7CBA4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65394E"/>
  <w15:docId w15:val="{514F0A81-AD27-43BA-A82E-F6F81551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000FF"/>
      <w:u w:val="single"/>
    </w:rPr>
  </w:style>
  <w:style w:type="character" w:styleId="af3">
    <w:name w:val="annotation reference"/>
    <w:basedOn w:val="a0"/>
    <w:semiHidden/>
    <w:unhideWhenUsed/>
    <w:rPr>
      <w:sz w:val="16"/>
      <w:szCs w:val="16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11">
    <w:name w:val="修订1"/>
    <w:hidden/>
    <w:uiPriority w:val="99"/>
    <w:semiHidden/>
    <w:rPr>
      <w:rFonts w:ascii="宋体" w:eastAsia="宋体" w:hAnsi="宋体" w:cs="宋体"/>
      <w:sz w:val="24"/>
      <w:szCs w:val="24"/>
    </w:rPr>
  </w:style>
  <w:style w:type="character" w:customStyle="1" w:styleId="40">
    <w:name w:val="标题 4 字符"/>
    <w:basedOn w:val="a0"/>
    <w:link w:val="4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mt30">
    <w:name w:val="mt30"/>
    <w:basedOn w:val="a"/>
    <w:qFormat/>
    <w:pPr>
      <w:spacing w:before="100" w:beforeAutospacing="1" w:after="100" w:afterAutospacing="1"/>
    </w:pPr>
  </w:style>
  <w:style w:type="character" w:customStyle="1" w:styleId="system-title">
    <w:name w:val="system-title"/>
    <w:basedOn w:val="a0"/>
  </w:style>
  <w:style w:type="character" w:customStyle="1" w:styleId="mr10">
    <w:name w:val="mr10"/>
    <w:basedOn w:val="a0"/>
  </w:style>
  <w:style w:type="character" w:customStyle="1" w:styleId="mr20">
    <w:name w:val="mr20"/>
    <w:basedOn w:val="a0"/>
    <w:qFormat/>
  </w:style>
  <w:style w:type="character" w:customStyle="1" w:styleId="mr80">
    <w:name w:val="mr80"/>
    <w:basedOn w:val="a0"/>
    <w:qFormat/>
  </w:style>
  <w:style w:type="character" w:customStyle="1" w:styleId="txt-gray">
    <w:name w:val="txt-gray"/>
    <w:basedOn w:val="a0"/>
  </w:style>
  <w:style w:type="paragraph" w:customStyle="1" w:styleId="mt20">
    <w:name w:val="mt20"/>
    <w:basedOn w:val="a"/>
    <w:qFormat/>
    <w:pPr>
      <w:spacing w:before="100" w:beforeAutospacing="1" w:after="100" w:afterAutospacing="1"/>
    </w:p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401AC-57D9-48D2-9844-B4E74A40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363</Words>
  <Characters>2075</Characters>
  <Application>Microsoft Office Word</Application>
  <DocSecurity>0</DocSecurity>
  <Lines>17</Lines>
  <Paragraphs>4</Paragraphs>
  <ScaleCrop>false</ScaleCrop>
  <Company>Microsoft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Admin</cp:lastModifiedBy>
  <cp:revision>8</cp:revision>
  <dcterms:created xsi:type="dcterms:W3CDTF">2022-11-21T05:30:00Z</dcterms:created>
  <dcterms:modified xsi:type="dcterms:W3CDTF">2022-11-25T08:19:00Z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411814A384E5452985B033A5288BE876</vt:lpwstr>
  </property>
</Properties>
</file>