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760" w:rightChars="362"/>
        <w:jc w:val="left"/>
        <w:rPr>
          <w:rFonts w:eastAsia="黑体"/>
          <w:sz w:val="32"/>
          <w:szCs w:val="32"/>
        </w:rPr>
      </w:pPr>
      <w:r>
        <w:rPr>
          <w:rFonts w:hAnsi="黑体" w:eastAsia="黑体"/>
          <w:sz w:val="32"/>
          <w:szCs w:val="32"/>
        </w:rPr>
        <w:t>附件</w:t>
      </w:r>
    </w:p>
    <w:p>
      <w:pPr>
        <w:spacing w:line="360" w:lineRule="exact"/>
        <w:rPr>
          <w:rFonts w:eastAsia="方正小标宋简体"/>
          <w:sz w:val="28"/>
          <w:szCs w:val="28"/>
        </w:rPr>
      </w:pPr>
      <w:r>
        <w:rPr>
          <w:rFonts w:eastAsia="汉仪大宋简"/>
          <w:b/>
          <w:sz w:val="36"/>
          <w:szCs w:val="36"/>
        </w:rPr>
        <w:t xml:space="preserve">  </w:t>
      </w:r>
      <w:r>
        <w:rPr>
          <w:rFonts w:eastAsia="方正小标宋简体"/>
          <w:sz w:val="28"/>
          <w:szCs w:val="28"/>
        </w:rPr>
        <w:t xml:space="preserve"> </w:t>
      </w:r>
    </w:p>
    <w:p>
      <w:pPr>
        <w:spacing w:line="560" w:lineRule="exact"/>
        <w:ind w:right="-128" w:rightChars="-61"/>
        <w:jc w:val="center"/>
        <w:rPr>
          <w:rFonts w:eastAsia="方正小标宋简体"/>
          <w:sz w:val="36"/>
          <w:szCs w:val="36"/>
          <w:shd w:val="clear" w:color="auto" w:fill="FFFFFF"/>
        </w:rPr>
      </w:pPr>
      <w:r>
        <w:rPr>
          <w:rFonts w:eastAsia="方正小标宋简体"/>
          <w:sz w:val="36"/>
          <w:szCs w:val="36"/>
        </w:rPr>
        <w:t>四川省建设工程天府杯奖（省优质工程）</w:t>
      </w:r>
      <w:r>
        <w:rPr>
          <w:rFonts w:eastAsia="方正小标宋简体"/>
          <w:sz w:val="36"/>
          <w:szCs w:val="36"/>
          <w:shd w:val="clear" w:color="auto" w:fill="FFFFFF"/>
        </w:rPr>
        <w:t>2020～2021年度第</w:t>
      </w:r>
      <w:r>
        <w:rPr>
          <w:rFonts w:hint="eastAsia" w:eastAsia="方正小标宋简体"/>
          <w:sz w:val="36"/>
          <w:szCs w:val="36"/>
          <w:shd w:val="clear" w:color="auto" w:fill="FFFFFF"/>
        </w:rPr>
        <w:t>三</w:t>
      </w:r>
      <w:r>
        <w:rPr>
          <w:rFonts w:eastAsia="方正小标宋简体"/>
          <w:sz w:val="36"/>
          <w:szCs w:val="36"/>
          <w:shd w:val="clear" w:color="auto" w:fill="FFFFFF"/>
        </w:rPr>
        <w:t>批次项目</w:t>
      </w:r>
      <w:r>
        <w:rPr>
          <w:rFonts w:eastAsia="方正小标宋简体"/>
          <w:sz w:val="36"/>
          <w:szCs w:val="36"/>
        </w:rPr>
        <w:t>入选名单</w:t>
      </w:r>
    </w:p>
    <w:p>
      <w:pPr>
        <w:spacing w:line="340" w:lineRule="exact"/>
        <w:rPr>
          <w:rFonts w:eastAsia="方正小标宋简体"/>
          <w:sz w:val="28"/>
          <w:szCs w:val="28"/>
        </w:rPr>
      </w:pPr>
    </w:p>
    <w:p>
      <w:pPr>
        <w:rPr>
          <w:rFonts w:eastAsia="黑体"/>
          <w:sz w:val="28"/>
          <w:szCs w:val="28"/>
        </w:rPr>
      </w:pPr>
      <w:r>
        <w:rPr>
          <w:rFonts w:eastAsia="黑体"/>
          <w:sz w:val="28"/>
          <w:szCs w:val="28"/>
        </w:rPr>
        <w:t>一、金奖(</w:t>
      </w:r>
      <w:r>
        <w:rPr>
          <w:rFonts w:hint="eastAsia" w:eastAsia="黑体"/>
          <w:sz w:val="28"/>
          <w:szCs w:val="28"/>
        </w:rPr>
        <w:t>27</w:t>
      </w:r>
      <w:r>
        <w:rPr>
          <w:rFonts w:eastAsia="黑体"/>
          <w:sz w:val="28"/>
          <w:szCs w:val="28"/>
        </w:rPr>
        <w:t>个)</w:t>
      </w:r>
    </w:p>
    <w:tbl>
      <w:tblPr>
        <w:tblStyle w:val="5"/>
        <w:tblW w:w="1478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2700"/>
        <w:gridCol w:w="2520"/>
        <w:gridCol w:w="885"/>
        <w:gridCol w:w="2646"/>
        <w:gridCol w:w="2268"/>
        <w:gridCol w:w="85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blHeader/>
        </w:trPr>
        <w:tc>
          <w:tcPr>
            <w:tcW w:w="360" w:type="dxa"/>
            <w:noWrap w:val="0"/>
            <w:vAlign w:val="center"/>
          </w:tcPr>
          <w:p>
            <w:pPr>
              <w:spacing w:line="240" w:lineRule="exact"/>
              <w:jc w:val="center"/>
              <w:rPr>
                <w:b/>
                <w:color w:val="000000"/>
                <w:szCs w:val="21"/>
                <w:shd w:val="clear" w:color="auto" w:fill="FFFFFF"/>
              </w:rPr>
            </w:pPr>
            <w:r>
              <w:rPr>
                <w:rFonts w:hAnsi="宋体"/>
                <w:b/>
                <w:color w:val="000000"/>
                <w:szCs w:val="21"/>
                <w:shd w:val="clear" w:color="auto" w:fill="FFFFFF"/>
              </w:rPr>
              <w:t>序号</w:t>
            </w:r>
          </w:p>
        </w:tc>
        <w:tc>
          <w:tcPr>
            <w:tcW w:w="2700" w:type="dxa"/>
            <w:noWrap w:val="0"/>
            <w:vAlign w:val="center"/>
          </w:tcPr>
          <w:p>
            <w:pPr>
              <w:spacing w:line="240" w:lineRule="exact"/>
              <w:jc w:val="center"/>
              <w:rPr>
                <w:b/>
                <w:color w:val="000000"/>
                <w:szCs w:val="21"/>
                <w:shd w:val="clear" w:color="auto" w:fill="FFFFFF"/>
              </w:rPr>
            </w:pPr>
            <w:r>
              <w:rPr>
                <w:rFonts w:hAnsi="宋体"/>
                <w:b/>
                <w:color w:val="000000"/>
                <w:szCs w:val="21"/>
                <w:shd w:val="clear" w:color="auto" w:fill="FFFFFF"/>
              </w:rPr>
              <w:t>工程名称</w:t>
            </w:r>
          </w:p>
        </w:tc>
        <w:tc>
          <w:tcPr>
            <w:tcW w:w="2520" w:type="dxa"/>
            <w:noWrap w:val="0"/>
            <w:vAlign w:val="center"/>
          </w:tcPr>
          <w:p>
            <w:pPr>
              <w:spacing w:line="240" w:lineRule="exact"/>
              <w:jc w:val="center"/>
              <w:rPr>
                <w:b/>
                <w:color w:val="000000"/>
                <w:szCs w:val="21"/>
                <w:shd w:val="clear" w:color="auto" w:fill="FFFFFF"/>
              </w:rPr>
            </w:pPr>
            <w:r>
              <w:rPr>
                <w:rFonts w:hAnsi="宋体"/>
                <w:b/>
                <w:color w:val="000000"/>
                <w:szCs w:val="21"/>
                <w:shd w:val="clear" w:color="auto" w:fill="FFFFFF"/>
              </w:rPr>
              <w:t>承建单位</w:t>
            </w:r>
          </w:p>
        </w:tc>
        <w:tc>
          <w:tcPr>
            <w:tcW w:w="885" w:type="dxa"/>
            <w:noWrap w:val="0"/>
            <w:vAlign w:val="center"/>
          </w:tcPr>
          <w:p>
            <w:pPr>
              <w:spacing w:line="240" w:lineRule="exact"/>
              <w:jc w:val="center"/>
              <w:rPr>
                <w:b/>
                <w:color w:val="000000"/>
                <w:szCs w:val="21"/>
                <w:shd w:val="clear" w:color="auto" w:fill="FFFFFF"/>
              </w:rPr>
            </w:pPr>
            <w:r>
              <w:rPr>
                <w:rFonts w:hAnsi="宋体"/>
                <w:b/>
                <w:color w:val="000000"/>
                <w:szCs w:val="21"/>
                <w:shd w:val="clear" w:color="auto" w:fill="FFFFFF"/>
              </w:rPr>
              <w:t>项目</w:t>
            </w:r>
          </w:p>
          <w:p>
            <w:pPr>
              <w:spacing w:line="240" w:lineRule="exact"/>
              <w:jc w:val="center"/>
              <w:rPr>
                <w:b/>
                <w:color w:val="000000"/>
                <w:szCs w:val="21"/>
                <w:shd w:val="clear" w:color="auto" w:fill="FFFFFF"/>
              </w:rPr>
            </w:pPr>
            <w:r>
              <w:rPr>
                <w:rFonts w:hAnsi="宋体"/>
                <w:b/>
                <w:color w:val="000000"/>
                <w:szCs w:val="21"/>
                <w:shd w:val="clear" w:color="auto" w:fill="FFFFFF"/>
              </w:rPr>
              <w:t>经理</w:t>
            </w:r>
          </w:p>
        </w:tc>
        <w:tc>
          <w:tcPr>
            <w:tcW w:w="2646" w:type="dxa"/>
            <w:noWrap w:val="0"/>
            <w:vAlign w:val="center"/>
          </w:tcPr>
          <w:p>
            <w:pPr>
              <w:spacing w:line="240" w:lineRule="exact"/>
              <w:jc w:val="center"/>
              <w:rPr>
                <w:b/>
                <w:color w:val="000000"/>
                <w:szCs w:val="21"/>
                <w:shd w:val="clear" w:color="auto" w:fill="FFFFFF"/>
              </w:rPr>
            </w:pPr>
            <w:r>
              <w:rPr>
                <w:rFonts w:hAnsi="宋体"/>
                <w:b/>
                <w:color w:val="000000"/>
                <w:szCs w:val="21"/>
                <w:shd w:val="clear" w:color="auto" w:fill="FFFFFF"/>
              </w:rPr>
              <w:t>参建单位</w:t>
            </w:r>
          </w:p>
        </w:tc>
        <w:tc>
          <w:tcPr>
            <w:tcW w:w="2268" w:type="dxa"/>
            <w:noWrap w:val="0"/>
            <w:vAlign w:val="center"/>
          </w:tcPr>
          <w:p>
            <w:pPr>
              <w:spacing w:line="240" w:lineRule="exact"/>
              <w:jc w:val="center"/>
              <w:rPr>
                <w:b/>
                <w:color w:val="000000"/>
                <w:szCs w:val="21"/>
                <w:shd w:val="clear" w:color="auto" w:fill="FFFFFF"/>
              </w:rPr>
            </w:pPr>
            <w:r>
              <w:rPr>
                <w:rFonts w:hAnsi="宋体"/>
                <w:b/>
                <w:color w:val="000000"/>
                <w:szCs w:val="21"/>
                <w:shd w:val="clear" w:color="auto" w:fill="FFFFFF"/>
              </w:rPr>
              <w:t>监理单位</w:t>
            </w:r>
          </w:p>
        </w:tc>
        <w:tc>
          <w:tcPr>
            <w:tcW w:w="850" w:type="dxa"/>
            <w:noWrap w:val="0"/>
            <w:vAlign w:val="center"/>
          </w:tcPr>
          <w:p>
            <w:pPr>
              <w:spacing w:line="240" w:lineRule="exact"/>
              <w:jc w:val="center"/>
              <w:rPr>
                <w:b/>
                <w:color w:val="000000"/>
                <w:szCs w:val="21"/>
                <w:shd w:val="clear" w:color="auto" w:fill="FFFFFF"/>
              </w:rPr>
            </w:pPr>
            <w:r>
              <w:rPr>
                <w:rFonts w:hAnsi="宋体"/>
                <w:b/>
                <w:color w:val="000000"/>
                <w:szCs w:val="21"/>
                <w:shd w:val="clear" w:color="auto" w:fill="FFFFFF"/>
              </w:rPr>
              <w:t>项目</w:t>
            </w:r>
          </w:p>
          <w:p>
            <w:pPr>
              <w:spacing w:line="240" w:lineRule="exact"/>
              <w:jc w:val="center"/>
              <w:rPr>
                <w:b/>
                <w:color w:val="000000"/>
                <w:szCs w:val="21"/>
                <w:shd w:val="clear" w:color="auto" w:fill="FFFFFF"/>
              </w:rPr>
            </w:pPr>
            <w:r>
              <w:rPr>
                <w:rFonts w:hAnsi="宋体"/>
                <w:b/>
                <w:color w:val="000000"/>
                <w:szCs w:val="21"/>
                <w:shd w:val="clear" w:color="auto" w:fill="FFFFFF"/>
              </w:rPr>
              <w:t>总监</w:t>
            </w:r>
          </w:p>
        </w:tc>
        <w:tc>
          <w:tcPr>
            <w:tcW w:w="2551" w:type="dxa"/>
            <w:noWrap w:val="0"/>
            <w:vAlign w:val="center"/>
          </w:tcPr>
          <w:p>
            <w:pPr>
              <w:spacing w:line="240" w:lineRule="exact"/>
              <w:jc w:val="center"/>
              <w:rPr>
                <w:b/>
                <w:color w:val="000000"/>
                <w:szCs w:val="21"/>
                <w:shd w:val="clear" w:color="auto" w:fill="FFFFFF"/>
              </w:rPr>
            </w:pPr>
            <w:r>
              <w:rPr>
                <w:rFonts w:hAnsi="宋体"/>
                <w:b/>
                <w:color w:val="000000"/>
                <w:szCs w:val="21"/>
                <w:shd w:val="clear" w:color="auto" w:fill="FFFFFF"/>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1</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凤凰山体育中心（足球场及体育馆）</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中国建筑第八工程局有限公司</w:t>
            </w:r>
          </w:p>
        </w:tc>
        <w:tc>
          <w:tcPr>
            <w:tcW w:w="885"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刘火明</w:t>
            </w:r>
          </w:p>
        </w:tc>
        <w:tc>
          <w:tcPr>
            <w:tcW w:w="2646"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中国五冶集团有限公司</w:t>
            </w:r>
          </w:p>
        </w:tc>
        <w:tc>
          <w:tcPr>
            <w:tcW w:w="2268"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上海建科工程咨询有限公司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杨</w:t>
            </w:r>
            <w:r>
              <w:rPr>
                <w:rFonts w:hint="eastAsia"/>
                <w:color w:val="000000"/>
                <w:szCs w:val="21"/>
                <w:shd w:val="clear" w:color="auto" w:fill="FFFFFF"/>
              </w:rPr>
              <w:t xml:space="preserve">  </w:t>
            </w:r>
            <w:r>
              <w:rPr>
                <w:color w:val="000000"/>
                <w:szCs w:val="21"/>
                <w:shd w:val="clear" w:color="auto" w:fill="FFFFFF"/>
              </w:rPr>
              <w:t>波</w:t>
            </w:r>
          </w:p>
        </w:tc>
        <w:tc>
          <w:tcPr>
            <w:tcW w:w="255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成都城投置地（集团）有限公司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2</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世界大运会东安湖体育公园项目</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中国五冶集团有限公司</w:t>
            </w:r>
          </w:p>
        </w:tc>
        <w:tc>
          <w:tcPr>
            <w:tcW w:w="885"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吴  玮</w:t>
            </w:r>
          </w:p>
        </w:tc>
        <w:tc>
          <w:tcPr>
            <w:tcW w:w="2646"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w:t>
            </w:r>
          </w:p>
        </w:tc>
        <w:tc>
          <w:tcPr>
            <w:tcW w:w="2268"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四川省城市建设工程咨询集团有限公司/四川明清工程咨询有限公司/成都交大工程建设集团有限公司</w:t>
            </w:r>
          </w:p>
        </w:tc>
        <w:tc>
          <w:tcPr>
            <w:tcW w:w="850" w:type="dxa"/>
            <w:noWrap w:val="0"/>
            <w:vAlign w:val="center"/>
          </w:tcPr>
          <w:p>
            <w:pPr>
              <w:spacing w:line="240" w:lineRule="exact"/>
              <w:jc w:val="center"/>
              <w:rPr>
                <w:color w:val="000000"/>
                <w:szCs w:val="21"/>
                <w:shd w:val="clear" w:color="auto" w:fill="FFFFFF"/>
              </w:rPr>
            </w:pPr>
            <w:r>
              <w:rPr>
                <w:color w:val="000000"/>
                <w:szCs w:val="21"/>
                <w:shd w:val="clear" w:color="auto" w:fill="FFFFFF"/>
              </w:rPr>
              <w:t>邹双林</w:t>
            </w:r>
          </w:p>
          <w:p>
            <w:pPr>
              <w:spacing w:line="240" w:lineRule="exact"/>
              <w:jc w:val="center"/>
              <w:rPr>
                <w:color w:val="000000"/>
                <w:szCs w:val="21"/>
                <w:shd w:val="clear" w:color="auto" w:fill="FFFFFF"/>
              </w:rPr>
            </w:pPr>
            <w:r>
              <w:rPr>
                <w:color w:val="000000"/>
                <w:szCs w:val="21"/>
                <w:shd w:val="clear" w:color="auto" w:fill="FFFFFF"/>
              </w:rPr>
              <w:t>彭永红</w:t>
            </w:r>
          </w:p>
          <w:p>
            <w:pPr>
              <w:spacing w:line="240" w:lineRule="exact"/>
              <w:jc w:val="center"/>
              <w:rPr>
                <w:rFonts w:hint="eastAsia"/>
                <w:color w:val="000000"/>
                <w:szCs w:val="21"/>
                <w:shd w:val="clear" w:color="auto" w:fill="FFFFFF"/>
              </w:rPr>
            </w:pPr>
            <w:r>
              <w:rPr>
                <w:color w:val="000000"/>
                <w:szCs w:val="21"/>
                <w:shd w:val="clear" w:color="auto" w:fill="FFFFFF"/>
              </w:rPr>
              <w:t>杨</w:t>
            </w:r>
            <w:r>
              <w:rPr>
                <w:rFonts w:hint="eastAsia"/>
                <w:color w:val="000000"/>
                <w:szCs w:val="21"/>
                <w:shd w:val="clear" w:color="auto" w:fill="FFFFFF"/>
              </w:rPr>
              <w:t xml:space="preserve">  </w:t>
            </w:r>
            <w:r>
              <w:rPr>
                <w:color w:val="000000"/>
                <w:szCs w:val="21"/>
                <w:shd w:val="clear" w:color="auto" w:fill="FFFFFF"/>
              </w:rPr>
              <w:t>骥</w:t>
            </w:r>
          </w:p>
        </w:tc>
        <w:tc>
          <w:tcPr>
            <w:tcW w:w="255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成都经开建设管理有限公司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3</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东安湖体育公园体育场工程</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中国建筑第八工程局有限公司</w:t>
            </w:r>
          </w:p>
        </w:tc>
        <w:tc>
          <w:tcPr>
            <w:tcW w:w="885"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王巍巍</w:t>
            </w:r>
          </w:p>
        </w:tc>
        <w:tc>
          <w:tcPr>
            <w:tcW w:w="2646"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268"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中咨工程管理咨询有限公司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王耀钰</w:t>
            </w:r>
          </w:p>
        </w:tc>
        <w:tc>
          <w:tcPr>
            <w:tcW w:w="255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成都华润置地驿都房地产有限公司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5"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4</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东安湖体育公园三馆项目</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中建三局集团有限公司</w:t>
            </w:r>
          </w:p>
        </w:tc>
        <w:tc>
          <w:tcPr>
            <w:tcW w:w="885"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罗贵军</w:t>
            </w:r>
          </w:p>
        </w:tc>
        <w:tc>
          <w:tcPr>
            <w:tcW w:w="2646"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上海园林绿化建设有限公司、深圳市大地幕墙科技有限公司、四川天府消防工程有限公司、</w:t>
            </w:r>
            <w:r>
              <w:rPr>
                <w:color w:val="000000"/>
                <w:spacing w:val="-20"/>
                <w:szCs w:val="21"/>
                <w:shd w:val="clear" w:color="auto" w:fill="FFFFFF"/>
              </w:rPr>
              <w:t>中建二局安装工程有限公司</w:t>
            </w:r>
          </w:p>
        </w:tc>
        <w:tc>
          <w:tcPr>
            <w:tcW w:w="2268"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重庆赛迪工程咨询有限公司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姚</w:t>
            </w:r>
            <w:r>
              <w:rPr>
                <w:rFonts w:hint="eastAsia"/>
                <w:color w:val="000000"/>
                <w:szCs w:val="21"/>
                <w:shd w:val="clear" w:color="auto" w:fill="FFFFFF"/>
              </w:rPr>
              <w:t xml:space="preserve">  </w:t>
            </w:r>
            <w:r>
              <w:rPr>
                <w:color w:val="000000"/>
                <w:szCs w:val="21"/>
                <w:shd w:val="clear" w:color="auto" w:fill="FFFFFF"/>
              </w:rPr>
              <w:t>锐</w:t>
            </w:r>
          </w:p>
        </w:tc>
        <w:tc>
          <w:tcPr>
            <w:tcW w:w="255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成都华润置地驿都房地产有限公司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5</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成都东安湖木棉花酒店（1#楼及地下室）</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华润建筑有限公司</w:t>
            </w:r>
          </w:p>
        </w:tc>
        <w:tc>
          <w:tcPr>
            <w:tcW w:w="885"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王露江</w:t>
            </w:r>
          </w:p>
        </w:tc>
        <w:tc>
          <w:tcPr>
            <w:tcW w:w="2646"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成都优高雅建筑装饰有限公司</w:t>
            </w:r>
          </w:p>
        </w:tc>
        <w:tc>
          <w:tcPr>
            <w:tcW w:w="2268"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重庆赛迪工程咨询有限 公司</w:t>
            </w:r>
          </w:p>
        </w:tc>
        <w:tc>
          <w:tcPr>
            <w:tcW w:w="850" w:type="dxa"/>
            <w:noWrap w:val="0"/>
            <w:vAlign w:val="center"/>
          </w:tcPr>
          <w:p>
            <w:pPr>
              <w:spacing w:line="240" w:lineRule="exact"/>
              <w:jc w:val="center"/>
              <w:rPr>
                <w:rFonts w:hint="eastAsia"/>
                <w:color w:val="000000"/>
                <w:szCs w:val="21"/>
                <w:shd w:val="clear" w:color="auto" w:fill="FFFFFF"/>
                <w:lang w:val="zh-CN"/>
              </w:rPr>
            </w:pPr>
            <w:r>
              <w:rPr>
                <w:color w:val="000000"/>
                <w:szCs w:val="21"/>
                <w:shd w:val="clear" w:color="auto" w:fill="FFFFFF"/>
              </w:rPr>
              <w:t>谢德高</w:t>
            </w:r>
          </w:p>
        </w:tc>
        <w:tc>
          <w:tcPr>
            <w:tcW w:w="2551"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成都华润置地驿都房地产有限公司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6</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四川轻化工大学东部新城校区建设工程-科学会堂（含大学生活动中心）</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中国五冶集团有限公司</w:t>
            </w:r>
          </w:p>
        </w:tc>
        <w:tc>
          <w:tcPr>
            <w:tcW w:w="885" w:type="dxa"/>
            <w:noWrap w:val="0"/>
            <w:vAlign w:val="center"/>
          </w:tcPr>
          <w:p>
            <w:pPr>
              <w:spacing w:line="240" w:lineRule="exact"/>
              <w:jc w:val="center"/>
              <w:rPr>
                <w:rFonts w:hint="eastAsia"/>
                <w:color w:val="000000"/>
                <w:szCs w:val="21"/>
                <w:shd w:val="clear" w:color="auto" w:fill="FFFFFF"/>
                <w:lang w:val="zh-CN"/>
              </w:rPr>
            </w:pPr>
            <w:r>
              <w:rPr>
                <w:color w:val="000000"/>
                <w:szCs w:val="21"/>
                <w:shd w:val="clear" w:color="auto" w:fill="FFFFFF"/>
              </w:rPr>
              <w:t>周</w:t>
            </w:r>
            <w:r>
              <w:rPr>
                <w:rFonts w:hint="eastAsia"/>
                <w:color w:val="000000"/>
                <w:szCs w:val="21"/>
                <w:shd w:val="clear" w:color="auto" w:fill="FFFFFF"/>
              </w:rPr>
              <w:t xml:space="preserve">  </w:t>
            </w:r>
            <w:r>
              <w:rPr>
                <w:color w:val="000000"/>
                <w:szCs w:val="21"/>
                <w:shd w:val="clear" w:color="auto" w:fill="FFFFFF"/>
              </w:rPr>
              <w:t>杰</w:t>
            </w:r>
          </w:p>
        </w:tc>
        <w:tc>
          <w:tcPr>
            <w:tcW w:w="2646"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w:t>
            </w:r>
          </w:p>
        </w:tc>
        <w:tc>
          <w:tcPr>
            <w:tcW w:w="2268"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中泰天顺集团有限责任公司</w:t>
            </w:r>
          </w:p>
        </w:tc>
        <w:tc>
          <w:tcPr>
            <w:tcW w:w="850" w:type="dxa"/>
            <w:noWrap w:val="0"/>
            <w:vAlign w:val="center"/>
          </w:tcPr>
          <w:p>
            <w:pPr>
              <w:spacing w:line="240" w:lineRule="exact"/>
              <w:jc w:val="center"/>
              <w:rPr>
                <w:rFonts w:hint="eastAsia"/>
                <w:color w:val="000000"/>
                <w:szCs w:val="21"/>
                <w:shd w:val="clear" w:color="auto" w:fill="FFFFFF"/>
                <w:lang w:val="zh-CN"/>
              </w:rPr>
            </w:pPr>
            <w:r>
              <w:rPr>
                <w:color w:val="000000"/>
                <w:szCs w:val="21"/>
                <w:shd w:val="clear" w:color="auto" w:fill="FFFFFF"/>
              </w:rPr>
              <w:t>伍应权</w:t>
            </w:r>
          </w:p>
        </w:tc>
        <w:tc>
          <w:tcPr>
            <w:tcW w:w="255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自贡市城市建设投资开发集团有限公司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7</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九寨沟景区沟口立体式游客服务设施建设项目</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陕西建工第九建设集团有限公司</w:t>
            </w:r>
          </w:p>
        </w:tc>
        <w:tc>
          <w:tcPr>
            <w:tcW w:w="885"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刘亚峰</w:t>
            </w:r>
          </w:p>
        </w:tc>
        <w:tc>
          <w:tcPr>
            <w:tcW w:w="2646"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西安思扬生态环境工程有限公司、北京天润新禾信息技术有限公司、西安百闽实业有限责任公司</w:t>
            </w:r>
          </w:p>
        </w:tc>
        <w:tc>
          <w:tcPr>
            <w:tcW w:w="2268"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成都衡泰工程管理有限责任公司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许</w:t>
            </w:r>
            <w:r>
              <w:rPr>
                <w:rFonts w:hint="eastAsia"/>
                <w:color w:val="000000"/>
                <w:szCs w:val="21"/>
                <w:shd w:val="clear" w:color="auto" w:fill="FFFFFF"/>
              </w:rPr>
              <w:t xml:space="preserve">  </w:t>
            </w:r>
            <w:r>
              <w:rPr>
                <w:color w:val="000000"/>
                <w:szCs w:val="21"/>
                <w:shd w:val="clear" w:color="auto" w:fill="FFFFFF"/>
              </w:rPr>
              <w:t>宁</w:t>
            </w:r>
          </w:p>
        </w:tc>
        <w:tc>
          <w:tcPr>
            <w:tcW w:w="255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九寨沟风景名胜区管理局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8</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双流区东升街道花园社区5、10组新建商品住宅、绿化工程及附属设施项目4号楼</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四川省蜀通建设集团有限责任公司</w:t>
            </w:r>
          </w:p>
        </w:tc>
        <w:tc>
          <w:tcPr>
            <w:tcW w:w="885"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王</w:t>
            </w:r>
            <w:r>
              <w:rPr>
                <w:rFonts w:hint="eastAsia"/>
                <w:color w:val="000000"/>
                <w:szCs w:val="21"/>
                <w:shd w:val="clear" w:color="auto" w:fill="FFFFFF"/>
              </w:rPr>
              <w:t xml:space="preserve">  </w:t>
            </w:r>
            <w:r>
              <w:rPr>
                <w:color w:val="000000"/>
                <w:szCs w:val="21"/>
                <w:shd w:val="clear" w:color="auto" w:fill="FFFFFF"/>
              </w:rPr>
              <w:t>新</w:t>
            </w:r>
          </w:p>
        </w:tc>
        <w:tc>
          <w:tcPr>
            <w:tcW w:w="2646"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268"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四川康立项目管理有限责任公司</w:t>
            </w:r>
          </w:p>
        </w:tc>
        <w:tc>
          <w:tcPr>
            <w:tcW w:w="850" w:type="dxa"/>
            <w:noWrap w:val="0"/>
            <w:vAlign w:val="center"/>
          </w:tcPr>
          <w:p>
            <w:pPr>
              <w:spacing w:line="240" w:lineRule="exact"/>
              <w:jc w:val="center"/>
              <w:rPr>
                <w:color w:val="000000"/>
                <w:szCs w:val="21"/>
                <w:shd w:val="clear" w:color="auto" w:fill="FFFFFF"/>
              </w:rPr>
            </w:pPr>
            <w:r>
              <w:rPr>
                <w:color w:val="000000"/>
                <w:szCs w:val="21"/>
                <w:shd w:val="clear" w:color="auto" w:fill="FFFFFF"/>
              </w:rPr>
              <w:t>刘</w:t>
            </w:r>
            <w:r>
              <w:rPr>
                <w:rFonts w:hint="eastAsia"/>
                <w:color w:val="000000"/>
                <w:szCs w:val="21"/>
                <w:shd w:val="clear" w:color="auto" w:fill="FFFFFF"/>
              </w:rPr>
              <w:t xml:space="preserve">  </w:t>
            </w:r>
            <w:r>
              <w:rPr>
                <w:color w:val="000000"/>
                <w:szCs w:val="21"/>
                <w:shd w:val="clear" w:color="auto" w:fill="FFFFFF"/>
              </w:rPr>
              <w:t>毅</w:t>
            </w:r>
          </w:p>
        </w:tc>
        <w:tc>
          <w:tcPr>
            <w:tcW w:w="255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成都城投皓宇置地有限公司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9</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德阳高新区新鸥鹏教育小镇哈佛公馆A区7#楼</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四川省第四建筑有限公司</w:t>
            </w:r>
          </w:p>
        </w:tc>
        <w:tc>
          <w:tcPr>
            <w:tcW w:w="885"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陈昌海</w:t>
            </w:r>
          </w:p>
        </w:tc>
        <w:tc>
          <w:tcPr>
            <w:tcW w:w="2646"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268"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成都衡泰工程管理有限责任公司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张</w:t>
            </w:r>
            <w:r>
              <w:rPr>
                <w:rFonts w:hint="eastAsia"/>
                <w:color w:val="000000"/>
                <w:szCs w:val="21"/>
                <w:shd w:val="clear" w:color="auto" w:fill="FFFFFF"/>
              </w:rPr>
              <w:t xml:space="preserve">  </w:t>
            </w:r>
            <w:r>
              <w:rPr>
                <w:color w:val="000000"/>
                <w:szCs w:val="21"/>
                <w:shd w:val="clear" w:color="auto" w:fill="FFFFFF"/>
              </w:rPr>
              <w:t>勇</w:t>
            </w:r>
          </w:p>
        </w:tc>
        <w:tc>
          <w:tcPr>
            <w:tcW w:w="255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四川融鸥置业有限公司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10</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成都经济区环线高速公路蒲江至都江堰段</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中国铁建昆仑投资集团有限公司</w:t>
            </w:r>
          </w:p>
        </w:tc>
        <w:tc>
          <w:tcPr>
            <w:tcW w:w="885"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孟卫明</w:t>
            </w:r>
          </w:p>
        </w:tc>
        <w:tc>
          <w:tcPr>
            <w:tcW w:w="2646" w:type="dxa"/>
            <w:noWrap w:val="0"/>
            <w:vAlign w:val="center"/>
          </w:tcPr>
          <w:p>
            <w:pPr>
              <w:spacing w:line="260" w:lineRule="exact"/>
              <w:jc w:val="left"/>
              <w:rPr>
                <w:rFonts w:hint="eastAsia"/>
                <w:color w:val="000000"/>
                <w:szCs w:val="21"/>
                <w:shd w:val="clear" w:color="auto" w:fill="FFFFFF"/>
              </w:rPr>
            </w:pPr>
            <w:r>
              <w:rPr>
                <w:rFonts w:hint="eastAsia"/>
                <w:color w:val="000000"/>
                <w:szCs w:val="21"/>
                <w:shd w:val="clear" w:color="auto" w:fill="FFFFFF"/>
              </w:rPr>
              <w:t>中铁二十三局集团有限公司、中铁十一局集团第五工程有限公司、中铁十四局集团第一工程发展有限公司、中铁十五局集团有限公司、中铁十五局集团第五工程有限公司、中铁十六局集团有限公司、中铁十六局集团第三工程有限公司、中铁十八局集团第二工程有限公司、中铁十九局集团有限公司、中铁十九局集团第三工程有限公司、中铁二十二局集团第四工程有限公司、中铁二十三局集团第三工程有限公司、中铁十二局集团电气化工程有限公司、中铁城建集团第三工程有限公司、中国铁建港航局集团有限公司、中铁建大桥工程局集团第五工程有限公司、</w:t>
            </w:r>
            <w:r>
              <w:rPr>
                <w:rFonts w:ascii="宋体" w:hAnsi="宋体" w:cs="宋体"/>
                <w:sz w:val="24"/>
              </w:rPr>
              <w:t>中铁二十四局集团有限公司</w:t>
            </w:r>
          </w:p>
        </w:tc>
        <w:tc>
          <w:tcPr>
            <w:tcW w:w="2268"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四川公路工程咨询监理有限公司/北京中港路通工程管理有限公司/山东恒建工程监理咨询有限公司/四川省公路院工程监理有限公司</w:t>
            </w:r>
          </w:p>
        </w:tc>
        <w:tc>
          <w:tcPr>
            <w:tcW w:w="850" w:type="dxa"/>
            <w:noWrap w:val="0"/>
            <w:vAlign w:val="center"/>
          </w:tcPr>
          <w:p>
            <w:pPr>
              <w:spacing w:line="240" w:lineRule="exact"/>
              <w:jc w:val="center"/>
              <w:rPr>
                <w:color w:val="000000"/>
                <w:szCs w:val="21"/>
                <w:shd w:val="clear" w:color="auto" w:fill="FFFFFF"/>
              </w:rPr>
            </w:pPr>
            <w:r>
              <w:rPr>
                <w:color w:val="000000"/>
                <w:szCs w:val="21"/>
                <w:shd w:val="clear" w:color="auto" w:fill="FFFFFF"/>
              </w:rPr>
              <w:t>胡</w:t>
            </w:r>
            <w:r>
              <w:rPr>
                <w:rFonts w:hint="eastAsia"/>
                <w:color w:val="000000"/>
                <w:szCs w:val="21"/>
                <w:shd w:val="clear" w:color="auto" w:fill="FFFFFF"/>
              </w:rPr>
              <w:t xml:space="preserve">  </w:t>
            </w:r>
            <w:r>
              <w:rPr>
                <w:color w:val="000000"/>
                <w:szCs w:val="21"/>
                <w:shd w:val="clear" w:color="auto" w:fill="FFFFFF"/>
              </w:rPr>
              <w:t>伟</w:t>
            </w:r>
          </w:p>
          <w:p>
            <w:pPr>
              <w:spacing w:line="240" w:lineRule="exact"/>
              <w:jc w:val="center"/>
              <w:rPr>
                <w:color w:val="000000"/>
                <w:szCs w:val="21"/>
                <w:shd w:val="clear" w:color="auto" w:fill="FFFFFF"/>
              </w:rPr>
            </w:pPr>
            <w:r>
              <w:rPr>
                <w:color w:val="000000"/>
                <w:szCs w:val="21"/>
                <w:shd w:val="clear" w:color="auto" w:fill="FFFFFF"/>
              </w:rPr>
              <w:t>孙青贵</w:t>
            </w:r>
          </w:p>
          <w:p>
            <w:pPr>
              <w:spacing w:line="240" w:lineRule="exact"/>
              <w:jc w:val="center"/>
              <w:rPr>
                <w:color w:val="000000"/>
                <w:szCs w:val="21"/>
                <w:shd w:val="clear" w:color="auto" w:fill="FFFFFF"/>
              </w:rPr>
            </w:pPr>
            <w:r>
              <w:rPr>
                <w:color w:val="000000"/>
                <w:szCs w:val="21"/>
                <w:shd w:val="clear" w:color="auto" w:fill="FFFFFF"/>
              </w:rPr>
              <w:t>王迎广</w:t>
            </w:r>
          </w:p>
          <w:p>
            <w:pPr>
              <w:spacing w:line="240" w:lineRule="exact"/>
              <w:jc w:val="center"/>
              <w:rPr>
                <w:rFonts w:hint="eastAsia"/>
                <w:color w:val="000000"/>
                <w:szCs w:val="21"/>
                <w:shd w:val="clear" w:color="auto" w:fill="FFFFFF"/>
              </w:rPr>
            </w:pPr>
            <w:r>
              <w:rPr>
                <w:color w:val="000000"/>
                <w:szCs w:val="21"/>
                <w:shd w:val="clear" w:color="auto" w:fill="FFFFFF"/>
              </w:rPr>
              <w:t>吴志勇</w:t>
            </w:r>
          </w:p>
        </w:tc>
        <w:tc>
          <w:tcPr>
            <w:tcW w:w="255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四川天府机场高速公路有限公司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11</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成灌高速入城段改造工程</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中电建路桥集团有限公司、中国水电建设集团十五工程局有限公司</w:t>
            </w:r>
          </w:p>
        </w:tc>
        <w:tc>
          <w:tcPr>
            <w:tcW w:w="885"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王峰</w:t>
            </w:r>
            <w:r>
              <w:rPr>
                <w:rFonts w:hint="eastAsia"/>
                <w:color w:val="000000"/>
                <w:szCs w:val="21"/>
                <w:shd w:val="clear" w:color="auto" w:fill="FFFFFF"/>
              </w:rPr>
              <w:t>、</w:t>
            </w:r>
            <w:r>
              <w:rPr>
                <w:color w:val="000000"/>
                <w:szCs w:val="21"/>
                <w:shd w:val="clear" w:color="auto" w:fill="FFFFFF"/>
              </w:rPr>
              <w:t>温树鑫</w:t>
            </w:r>
          </w:p>
        </w:tc>
        <w:tc>
          <w:tcPr>
            <w:tcW w:w="2646"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268"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四川省公路工程咨询监理事务所有限责任公司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路</w:t>
            </w:r>
            <w:r>
              <w:rPr>
                <w:rFonts w:hint="eastAsia"/>
                <w:color w:val="000000"/>
                <w:szCs w:val="21"/>
                <w:shd w:val="clear" w:color="auto" w:fill="FFFFFF"/>
              </w:rPr>
              <w:t xml:space="preserve">  </w:t>
            </w:r>
            <w:r>
              <w:rPr>
                <w:color w:val="000000"/>
                <w:szCs w:val="21"/>
                <w:shd w:val="clear" w:color="auto" w:fill="FFFFFF"/>
              </w:rPr>
              <w:t>勇</w:t>
            </w:r>
          </w:p>
        </w:tc>
        <w:tc>
          <w:tcPr>
            <w:tcW w:w="255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成都高速公路股份有限公司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12</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汶马高速公路米亚罗至马尔康段</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中铁二局集团有限公司</w:t>
            </w:r>
          </w:p>
        </w:tc>
        <w:tc>
          <w:tcPr>
            <w:tcW w:w="885"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刘宗奎</w:t>
            </w:r>
          </w:p>
        </w:tc>
        <w:tc>
          <w:tcPr>
            <w:tcW w:w="2646"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成都华川公路建设集团有限公司、攀枝花公路桥梁工程有限公司、中铁二局第四工程有限公司、中铁北京工程局第一工程有限公司、中国建筑第五工程局有限公司</w:t>
            </w:r>
          </w:p>
        </w:tc>
        <w:tc>
          <w:tcPr>
            <w:tcW w:w="2268"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重庆中宇工程咨询监理有限责任公司、</w:t>
            </w:r>
          </w:p>
          <w:p>
            <w:pPr>
              <w:spacing w:line="240" w:lineRule="exact"/>
              <w:jc w:val="left"/>
              <w:rPr>
                <w:rFonts w:hint="eastAsia"/>
                <w:color w:val="000000"/>
                <w:szCs w:val="21"/>
                <w:shd w:val="clear" w:color="auto" w:fill="FFFFFF"/>
              </w:rPr>
            </w:pPr>
            <w:r>
              <w:rPr>
                <w:rFonts w:hint="eastAsia"/>
                <w:color w:val="000000"/>
                <w:szCs w:val="21"/>
                <w:shd w:val="clear" w:color="auto" w:fill="FFFFFF"/>
              </w:rPr>
              <w:t>安徽省公路工程建设监理有限责任公司、</w:t>
            </w:r>
          </w:p>
          <w:p>
            <w:pPr>
              <w:spacing w:line="240" w:lineRule="exact"/>
              <w:jc w:val="left"/>
              <w:rPr>
                <w:rFonts w:hint="eastAsia"/>
                <w:color w:val="000000"/>
                <w:szCs w:val="21"/>
                <w:shd w:val="clear" w:color="auto" w:fill="FFFFFF"/>
              </w:rPr>
            </w:pPr>
            <w:r>
              <w:rPr>
                <w:rFonts w:hint="eastAsia"/>
                <w:color w:val="000000"/>
                <w:szCs w:val="21"/>
                <w:shd w:val="clear" w:color="auto" w:fill="FFFFFF"/>
              </w:rPr>
              <w:t>湖南金路工程咨询监理有限公司、</w:t>
            </w:r>
          </w:p>
        </w:tc>
        <w:tc>
          <w:tcPr>
            <w:tcW w:w="850" w:type="dxa"/>
            <w:noWrap w:val="0"/>
            <w:vAlign w:val="center"/>
          </w:tcPr>
          <w:p>
            <w:pPr>
              <w:spacing w:line="240" w:lineRule="exact"/>
              <w:jc w:val="center"/>
              <w:rPr>
                <w:color w:val="000000"/>
                <w:szCs w:val="21"/>
                <w:shd w:val="clear" w:color="auto" w:fill="FFFFFF"/>
              </w:rPr>
            </w:pPr>
            <w:r>
              <w:rPr>
                <w:color w:val="000000"/>
                <w:szCs w:val="21"/>
                <w:shd w:val="clear" w:color="auto" w:fill="FFFFFF"/>
              </w:rPr>
              <w:t>杨</w:t>
            </w:r>
            <w:r>
              <w:rPr>
                <w:rFonts w:hint="eastAsia"/>
                <w:color w:val="000000"/>
                <w:szCs w:val="21"/>
                <w:shd w:val="clear" w:color="auto" w:fill="FFFFFF"/>
              </w:rPr>
              <w:t xml:space="preserve">  </w:t>
            </w:r>
            <w:r>
              <w:rPr>
                <w:color w:val="000000"/>
                <w:szCs w:val="21"/>
                <w:shd w:val="clear" w:color="auto" w:fill="FFFFFF"/>
              </w:rPr>
              <w:t>兵</w:t>
            </w:r>
          </w:p>
          <w:p>
            <w:pPr>
              <w:spacing w:line="240" w:lineRule="exact"/>
              <w:jc w:val="center"/>
              <w:rPr>
                <w:color w:val="000000"/>
                <w:szCs w:val="21"/>
                <w:shd w:val="clear" w:color="auto" w:fill="FFFFFF"/>
              </w:rPr>
            </w:pPr>
            <w:r>
              <w:rPr>
                <w:color w:val="000000"/>
                <w:szCs w:val="21"/>
                <w:shd w:val="clear" w:color="auto" w:fill="FFFFFF"/>
              </w:rPr>
              <w:t>蒋</w:t>
            </w:r>
            <w:r>
              <w:rPr>
                <w:rFonts w:hint="eastAsia"/>
                <w:color w:val="000000"/>
                <w:szCs w:val="21"/>
                <w:shd w:val="clear" w:color="auto" w:fill="FFFFFF"/>
              </w:rPr>
              <w:t xml:space="preserve">  </w:t>
            </w:r>
            <w:r>
              <w:rPr>
                <w:color w:val="000000"/>
                <w:szCs w:val="21"/>
                <w:shd w:val="clear" w:color="auto" w:fill="FFFFFF"/>
              </w:rPr>
              <w:t>波</w:t>
            </w:r>
          </w:p>
          <w:p>
            <w:pPr>
              <w:spacing w:line="240" w:lineRule="exact"/>
              <w:jc w:val="center"/>
              <w:rPr>
                <w:rFonts w:hint="eastAsia"/>
                <w:color w:val="000000"/>
                <w:szCs w:val="21"/>
                <w:shd w:val="clear" w:color="auto" w:fill="FFFFFF"/>
              </w:rPr>
            </w:pPr>
            <w:r>
              <w:rPr>
                <w:color w:val="000000"/>
                <w:szCs w:val="21"/>
                <w:shd w:val="clear" w:color="auto" w:fill="FFFFFF"/>
              </w:rPr>
              <w:t>朱华湘</w:t>
            </w:r>
          </w:p>
        </w:tc>
        <w:tc>
          <w:tcPr>
            <w:tcW w:w="2551"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四川汶马高速公路有限责任公司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13</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成资渝高速公路成都天府国际机场至潼南（川渝界）段</w:t>
            </w:r>
          </w:p>
          <w:p>
            <w:pPr>
              <w:spacing w:line="240" w:lineRule="exact"/>
              <w:jc w:val="left"/>
              <w:rPr>
                <w:rFonts w:hint="eastAsia"/>
                <w:color w:val="000000"/>
                <w:szCs w:val="21"/>
                <w:shd w:val="clear" w:color="auto" w:fill="FFFFFF"/>
              </w:rPr>
            </w:pP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中铁城市发展投资集团有限公司</w:t>
            </w:r>
          </w:p>
          <w:p>
            <w:pPr>
              <w:spacing w:line="240" w:lineRule="exact"/>
              <w:jc w:val="left"/>
              <w:rPr>
                <w:rFonts w:hint="eastAsia"/>
                <w:color w:val="000000"/>
                <w:szCs w:val="21"/>
                <w:shd w:val="clear" w:color="auto" w:fill="FFFFFF"/>
              </w:rPr>
            </w:pPr>
          </w:p>
        </w:tc>
        <w:tc>
          <w:tcPr>
            <w:tcW w:w="885"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刘清松</w:t>
            </w:r>
          </w:p>
        </w:tc>
        <w:tc>
          <w:tcPr>
            <w:tcW w:w="2646"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中铁北京工程局集团有限公司、中铁二局集团有限公司、中铁广州工程局集团有限公司、中铁上海工程局集团有限公司、四川交通建设集团有限公司</w:t>
            </w:r>
          </w:p>
        </w:tc>
        <w:tc>
          <w:tcPr>
            <w:tcW w:w="2268"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四川跃通公路工程监理有限公司、河北四方公路工程咨询有限公司、中咨公路工程监理咨询有限公司、四川公路工程咨询监理有限公司</w:t>
            </w:r>
          </w:p>
        </w:tc>
        <w:tc>
          <w:tcPr>
            <w:tcW w:w="850"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陈泽勇</w:t>
            </w:r>
          </w:p>
          <w:p>
            <w:pPr>
              <w:spacing w:line="240" w:lineRule="exact"/>
              <w:jc w:val="center"/>
              <w:rPr>
                <w:rFonts w:hint="eastAsia"/>
                <w:color w:val="000000"/>
                <w:szCs w:val="21"/>
                <w:shd w:val="clear" w:color="auto" w:fill="FFFFFF"/>
              </w:rPr>
            </w:pPr>
            <w:r>
              <w:rPr>
                <w:rFonts w:hint="eastAsia"/>
                <w:color w:val="000000"/>
                <w:szCs w:val="21"/>
                <w:shd w:val="clear" w:color="auto" w:fill="FFFFFF"/>
              </w:rPr>
              <w:t>侯林晟</w:t>
            </w:r>
          </w:p>
          <w:p>
            <w:pPr>
              <w:spacing w:line="240" w:lineRule="exact"/>
              <w:jc w:val="center"/>
              <w:rPr>
                <w:rFonts w:hint="eastAsia"/>
                <w:color w:val="000000"/>
                <w:szCs w:val="21"/>
                <w:shd w:val="clear" w:color="auto" w:fill="FFFFFF"/>
              </w:rPr>
            </w:pPr>
            <w:r>
              <w:rPr>
                <w:rFonts w:hint="eastAsia"/>
                <w:color w:val="000000"/>
                <w:szCs w:val="21"/>
                <w:shd w:val="clear" w:color="auto" w:fill="FFFFFF"/>
              </w:rPr>
              <w:t>王后伟</w:t>
            </w:r>
          </w:p>
          <w:p>
            <w:pPr>
              <w:spacing w:line="240" w:lineRule="exact"/>
              <w:jc w:val="center"/>
              <w:rPr>
                <w:rFonts w:hint="eastAsia"/>
                <w:color w:val="000000"/>
                <w:szCs w:val="21"/>
                <w:shd w:val="clear" w:color="auto" w:fill="FFFFFF"/>
              </w:rPr>
            </w:pPr>
            <w:r>
              <w:rPr>
                <w:rFonts w:hint="eastAsia"/>
                <w:color w:val="000000"/>
                <w:szCs w:val="21"/>
                <w:shd w:val="clear" w:color="auto" w:fill="FFFFFF"/>
              </w:rPr>
              <w:t>李福林</w:t>
            </w:r>
          </w:p>
        </w:tc>
        <w:tc>
          <w:tcPr>
            <w:tcW w:w="2551"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四川资潼高速公路有限公司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14</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泸州市二环路（纳溪段）工程</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中国十九冶集团有限公司</w:t>
            </w:r>
          </w:p>
        </w:tc>
        <w:tc>
          <w:tcPr>
            <w:tcW w:w="885"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段江涛</w:t>
            </w:r>
          </w:p>
        </w:tc>
        <w:tc>
          <w:tcPr>
            <w:tcW w:w="2646"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268"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四川成化工程项目管理有限公司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胡朝辉</w:t>
            </w:r>
          </w:p>
        </w:tc>
        <w:tc>
          <w:tcPr>
            <w:tcW w:w="255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泸州市中冶城市建设发展有限公司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15</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龙泉山城市森林公园丹景台片区综合提升项目</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成都建工路桥建设有限公司</w:t>
            </w:r>
          </w:p>
        </w:tc>
        <w:tc>
          <w:tcPr>
            <w:tcW w:w="885"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岳</w:t>
            </w:r>
            <w:r>
              <w:rPr>
                <w:rFonts w:hint="eastAsia"/>
                <w:color w:val="000000"/>
                <w:szCs w:val="21"/>
                <w:shd w:val="clear" w:color="auto" w:fill="FFFFFF"/>
              </w:rPr>
              <w:t xml:space="preserve">  </w:t>
            </w:r>
            <w:r>
              <w:rPr>
                <w:color w:val="000000"/>
                <w:szCs w:val="21"/>
                <w:shd w:val="clear" w:color="auto" w:fill="FFFFFF"/>
              </w:rPr>
              <w:t>斌</w:t>
            </w:r>
          </w:p>
        </w:tc>
        <w:tc>
          <w:tcPr>
            <w:tcW w:w="2646"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268"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成都衡泰工程管理有限责任公司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赵</w:t>
            </w:r>
            <w:r>
              <w:rPr>
                <w:rFonts w:hint="eastAsia"/>
                <w:color w:val="000000"/>
                <w:szCs w:val="21"/>
                <w:shd w:val="clear" w:color="auto" w:fill="FFFFFF"/>
              </w:rPr>
              <w:t xml:space="preserve">  </w:t>
            </w:r>
            <w:r>
              <w:rPr>
                <w:color w:val="000000"/>
                <w:szCs w:val="21"/>
                <w:shd w:val="clear" w:color="auto" w:fill="FFFFFF"/>
              </w:rPr>
              <w:t>伟</w:t>
            </w:r>
          </w:p>
        </w:tc>
        <w:tc>
          <w:tcPr>
            <w:tcW w:w="255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成都龙泉山城市森林公园投资经营有限公司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16</w:t>
            </w:r>
          </w:p>
        </w:tc>
        <w:tc>
          <w:tcPr>
            <w:tcW w:w="2700" w:type="dxa"/>
            <w:noWrap w:val="0"/>
            <w:vAlign w:val="center"/>
          </w:tcPr>
          <w:p>
            <w:pPr>
              <w:spacing w:line="240" w:lineRule="exact"/>
              <w:jc w:val="left"/>
              <w:rPr>
                <w:rFonts w:hint="eastAsia"/>
                <w:color w:val="000000"/>
                <w:szCs w:val="21"/>
                <w:shd w:val="clear" w:color="auto" w:fill="FFFFFF"/>
              </w:rPr>
            </w:pPr>
            <w:r>
              <w:rPr>
                <w:rFonts w:hint="eastAsia" w:ascii="Times New Roman" w:hAnsi="Times New Roman" w:eastAsia="宋体" w:cs="Times New Roman"/>
                <w:color w:val="000000"/>
                <w:szCs w:val="21"/>
                <w:shd w:val="clear" w:color="auto" w:fill="FFFFFF"/>
              </w:rPr>
              <w:t>成都至宜宾高速公路项目</w:t>
            </w:r>
          </w:p>
        </w:tc>
        <w:tc>
          <w:tcPr>
            <w:tcW w:w="2520" w:type="dxa"/>
            <w:noWrap w:val="0"/>
            <w:vAlign w:val="center"/>
          </w:tcPr>
          <w:p>
            <w:pPr>
              <w:spacing w:line="240" w:lineRule="exact"/>
              <w:jc w:val="left"/>
              <w:rPr>
                <w:rFonts w:hint="eastAsia"/>
                <w:color w:val="000000"/>
                <w:szCs w:val="21"/>
                <w:shd w:val="clear" w:color="auto" w:fill="FFFFFF"/>
              </w:rPr>
            </w:pPr>
            <w:r>
              <w:rPr>
                <w:rFonts w:hint="eastAsia" w:ascii="Times New Roman" w:hAnsi="Times New Roman" w:eastAsia="宋体" w:cs="Times New Roman"/>
                <w:color w:val="000000"/>
                <w:szCs w:val="21"/>
                <w:shd w:val="clear" w:color="auto" w:fill="FFFFFF"/>
              </w:rPr>
              <w:t>四川公路桥梁建设集团有限公司</w:t>
            </w:r>
          </w:p>
        </w:tc>
        <w:tc>
          <w:tcPr>
            <w:tcW w:w="885" w:type="dxa"/>
            <w:noWrap w:val="0"/>
            <w:vAlign w:val="center"/>
          </w:tcPr>
          <w:p>
            <w:pPr>
              <w:spacing w:line="240" w:lineRule="exact"/>
              <w:jc w:val="center"/>
              <w:rPr>
                <w:rFonts w:hint="eastAsia"/>
                <w:color w:val="000000"/>
                <w:szCs w:val="21"/>
                <w:shd w:val="clear" w:color="auto" w:fill="FFFFFF"/>
              </w:rPr>
            </w:pPr>
            <w:r>
              <w:rPr>
                <w:rFonts w:hint="eastAsia" w:ascii="Times New Roman" w:hAnsi="Times New Roman" w:eastAsia="宋体" w:cs="Times New Roman"/>
                <w:color w:val="000000"/>
                <w:szCs w:val="21"/>
                <w:shd w:val="clear" w:color="auto" w:fill="FFFFFF"/>
              </w:rPr>
              <w:t>王晓声</w:t>
            </w:r>
          </w:p>
        </w:tc>
        <w:tc>
          <w:tcPr>
            <w:tcW w:w="2646" w:type="dxa"/>
            <w:noWrap w:val="0"/>
            <w:vAlign w:val="center"/>
          </w:tcPr>
          <w:p>
            <w:pPr>
              <w:spacing w:line="240" w:lineRule="exact"/>
              <w:jc w:val="left"/>
              <w:rPr>
                <w:rFonts w:hint="eastAsia" w:ascii="Times New Roman" w:hAnsi="Times New Roman" w:eastAsia="宋体" w:cs="Times New Roman"/>
                <w:color w:val="000000"/>
                <w:szCs w:val="21"/>
                <w:shd w:val="clear" w:color="auto" w:fill="FFFFFF"/>
              </w:rPr>
            </w:pPr>
            <w:r>
              <w:rPr>
                <w:rFonts w:hint="eastAsia" w:ascii="Times New Roman" w:hAnsi="Times New Roman" w:eastAsia="宋体" w:cs="Times New Roman"/>
                <w:color w:val="000000"/>
                <w:szCs w:val="21"/>
                <w:shd w:val="clear" w:color="auto" w:fill="FFFFFF"/>
              </w:rPr>
              <w:t>中建路桥集团有限公司</w:t>
            </w:r>
            <w:r>
              <w:rPr>
                <w:rFonts w:hint="eastAsia" w:ascii="Times New Roman" w:hAnsi="Times New Roman" w:eastAsia="宋体" w:cs="Times New Roman"/>
                <w:color w:val="000000"/>
                <w:szCs w:val="21"/>
                <w:shd w:val="clear" w:color="auto" w:fill="FFFFFF"/>
                <w:lang w:eastAsia="zh-CN"/>
              </w:rPr>
              <w:t>、</w:t>
            </w:r>
            <w:r>
              <w:rPr>
                <w:rFonts w:hint="eastAsia" w:ascii="Times New Roman" w:hAnsi="Times New Roman" w:eastAsia="宋体" w:cs="Times New Roman"/>
                <w:color w:val="000000"/>
                <w:szCs w:val="21"/>
                <w:shd w:val="clear" w:color="auto" w:fill="FFFFFF"/>
              </w:rPr>
              <w:t xml:space="preserve">    四川路桥华东建设有限公司、</w:t>
            </w:r>
          </w:p>
          <w:p>
            <w:pPr>
              <w:spacing w:line="240" w:lineRule="exact"/>
              <w:jc w:val="left"/>
              <w:rPr>
                <w:rFonts w:hint="eastAsia" w:ascii="Times New Roman" w:hAnsi="Times New Roman" w:eastAsia="宋体" w:cs="Times New Roman"/>
                <w:color w:val="000000"/>
                <w:szCs w:val="21"/>
                <w:shd w:val="clear" w:color="auto" w:fill="FFFFFF"/>
              </w:rPr>
            </w:pPr>
            <w:r>
              <w:rPr>
                <w:rFonts w:hint="eastAsia" w:ascii="Times New Roman" w:hAnsi="Times New Roman" w:eastAsia="宋体" w:cs="Times New Roman"/>
                <w:color w:val="000000"/>
                <w:szCs w:val="21"/>
                <w:shd w:val="clear" w:color="auto" w:fill="FFFFFF"/>
              </w:rPr>
              <w:t>四川路桥桥梁工程有限责任公司、四川川交路桥有限公司、山东省路桥集团有限公司 、四川省交通建设集团股份有限公司、四川路航建设工程有限责任公司、四川路桥建设集团交通工程有限公司、</w:t>
            </w:r>
          </w:p>
          <w:p>
            <w:pPr>
              <w:spacing w:line="240" w:lineRule="exact"/>
              <w:jc w:val="left"/>
              <w:rPr>
                <w:rFonts w:hint="eastAsia"/>
                <w:color w:val="000000"/>
                <w:szCs w:val="21"/>
                <w:shd w:val="clear" w:color="auto" w:fill="FFFFFF"/>
              </w:rPr>
            </w:pPr>
            <w:r>
              <w:rPr>
                <w:rFonts w:hint="eastAsia" w:ascii="Times New Roman" w:hAnsi="Times New Roman" w:eastAsia="宋体" w:cs="Times New Roman"/>
                <w:color w:val="000000"/>
                <w:szCs w:val="21"/>
                <w:shd w:val="clear" w:color="auto" w:fill="FFFFFF"/>
              </w:rPr>
              <w:t>山东省公路桥梁建设集团有限公司</w:t>
            </w:r>
          </w:p>
        </w:tc>
        <w:tc>
          <w:tcPr>
            <w:tcW w:w="2268" w:type="dxa"/>
            <w:noWrap w:val="0"/>
            <w:vAlign w:val="center"/>
          </w:tcPr>
          <w:p>
            <w:pPr>
              <w:spacing w:line="240" w:lineRule="exact"/>
              <w:jc w:val="left"/>
              <w:rPr>
                <w:rFonts w:hint="eastAsia"/>
                <w:color w:val="000000"/>
                <w:szCs w:val="21"/>
                <w:shd w:val="clear" w:color="auto" w:fill="FFFFFF"/>
              </w:rPr>
            </w:pPr>
            <w:r>
              <w:rPr>
                <w:rFonts w:hint="eastAsia" w:ascii="Times New Roman" w:hAnsi="Times New Roman" w:eastAsia="宋体" w:cs="Times New Roman"/>
                <w:color w:val="000000"/>
                <w:szCs w:val="21"/>
                <w:shd w:val="clear" w:color="auto" w:fill="FFFFFF"/>
              </w:rPr>
              <w:t>湖南弘至工程技术有限公司、四川省公路工程咨询监理事务所有限责任公司、四川跃通公路工程监理有限公司、北京交科工程咨询有限公司、四川盛达兴工程项目管理有限公司、河北华达公路工程咨询监理有限公司、四川省亚通工程咨询有限公司、北京华路捷公路工程技术咨询有限公司</w:t>
            </w:r>
          </w:p>
        </w:tc>
        <w:tc>
          <w:tcPr>
            <w:tcW w:w="850" w:type="dxa"/>
            <w:noWrap w:val="0"/>
            <w:vAlign w:val="center"/>
          </w:tcPr>
          <w:p>
            <w:pPr>
              <w:spacing w:line="240" w:lineRule="exact"/>
              <w:jc w:val="center"/>
              <w:rPr>
                <w:rFonts w:hint="eastAsia" w:ascii="Times New Roman" w:hAnsi="Times New Roman" w:eastAsia="宋体" w:cs="Times New Roman"/>
                <w:color w:val="000000"/>
                <w:szCs w:val="21"/>
                <w:shd w:val="clear" w:color="auto" w:fill="FFFFFF"/>
              </w:rPr>
            </w:pPr>
            <w:r>
              <w:rPr>
                <w:rFonts w:hint="eastAsia" w:ascii="Times New Roman" w:hAnsi="Times New Roman" w:eastAsia="宋体" w:cs="Times New Roman"/>
                <w:color w:val="000000"/>
                <w:szCs w:val="21"/>
                <w:shd w:val="clear" w:color="auto" w:fill="FFFFFF"/>
              </w:rPr>
              <w:t>周俊安</w:t>
            </w:r>
          </w:p>
          <w:p>
            <w:pPr>
              <w:spacing w:line="240" w:lineRule="exact"/>
              <w:jc w:val="center"/>
              <w:rPr>
                <w:rFonts w:hint="eastAsia" w:ascii="Times New Roman" w:hAnsi="Times New Roman" w:eastAsia="宋体" w:cs="Times New Roman"/>
                <w:color w:val="000000"/>
                <w:szCs w:val="21"/>
                <w:shd w:val="clear" w:color="auto" w:fill="FFFFFF"/>
              </w:rPr>
            </w:pPr>
            <w:r>
              <w:rPr>
                <w:rFonts w:hint="eastAsia" w:ascii="Times New Roman" w:hAnsi="Times New Roman" w:eastAsia="宋体" w:cs="Times New Roman"/>
                <w:color w:val="000000"/>
                <w:szCs w:val="21"/>
                <w:shd w:val="clear" w:color="auto" w:fill="FFFFFF"/>
              </w:rPr>
              <w:t>卢泽龙</w:t>
            </w:r>
          </w:p>
          <w:p>
            <w:pPr>
              <w:spacing w:line="240" w:lineRule="exact"/>
              <w:jc w:val="center"/>
              <w:rPr>
                <w:rFonts w:hint="eastAsia" w:ascii="Times New Roman" w:hAnsi="Times New Roman" w:eastAsia="宋体" w:cs="Times New Roman"/>
                <w:color w:val="000000"/>
                <w:szCs w:val="21"/>
                <w:shd w:val="clear" w:color="auto" w:fill="FFFFFF"/>
              </w:rPr>
            </w:pPr>
            <w:r>
              <w:rPr>
                <w:rFonts w:hint="eastAsia" w:ascii="Times New Roman" w:hAnsi="Times New Roman" w:eastAsia="宋体" w:cs="Times New Roman"/>
                <w:color w:val="000000"/>
                <w:szCs w:val="21"/>
                <w:shd w:val="clear" w:color="auto" w:fill="FFFFFF"/>
              </w:rPr>
              <w:t>李本华</w:t>
            </w:r>
          </w:p>
          <w:p>
            <w:pPr>
              <w:spacing w:line="240" w:lineRule="exact"/>
              <w:jc w:val="center"/>
              <w:rPr>
                <w:rFonts w:hint="eastAsia" w:ascii="Times New Roman" w:hAnsi="Times New Roman" w:eastAsia="宋体" w:cs="Times New Roman"/>
                <w:color w:val="000000"/>
                <w:szCs w:val="21"/>
                <w:shd w:val="clear" w:color="auto" w:fill="FFFFFF"/>
              </w:rPr>
            </w:pPr>
            <w:r>
              <w:rPr>
                <w:rFonts w:hint="eastAsia" w:ascii="Times New Roman" w:hAnsi="Times New Roman" w:eastAsia="宋体" w:cs="Times New Roman"/>
                <w:color w:val="000000"/>
                <w:szCs w:val="21"/>
                <w:shd w:val="clear" w:color="auto" w:fill="FFFFFF"/>
              </w:rPr>
              <w:t>郭振国</w:t>
            </w:r>
          </w:p>
          <w:p>
            <w:pPr>
              <w:spacing w:line="240" w:lineRule="exact"/>
              <w:jc w:val="center"/>
              <w:rPr>
                <w:rFonts w:hint="eastAsia" w:ascii="Times New Roman" w:hAnsi="Times New Roman" w:eastAsia="宋体" w:cs="Times New Roman"/>
                <w:color w:val="000000"/>
                <w:szCs w:val="21"/>
                <w:shd w:val="clear" w:color="auto" w:fill="FFFFFF"/>
              </w:rPr>
            </w:pPr>
            <w:r>
              <w:rPr>
                <w:rFonts w:hint="eastAsia" w:ascii="Times New Roman" w:hAnsi="Times New Roman" w:eastAsia="宋体" w:cs="Times New Roman"/>
                <w:color w:val="000000"/>
                <w:szCs w:val="21"/>
                <w:shd w:val="clear" w:color="auto" w:fill="FFFFFF"/>
              </w:rPr>
              <w:t>向真火</w:t>
            </w:r>
          </w:p>
          <w:p>
            <w:pPr>
              <w:spacing w:line="240" w:lineRule="exact"/>
              <w:jc w:val="center"/>
              <w:rPr>
                <w:rFonts w:hint="eastAsia" w:ascii="Times New Roman" w:hAnsi="Times New Roman" w:eastAsia="宋体" w:cs="Times New Roman"/>
                <w:color w:val="000000"/>
                <w:szCs w:val="21"/>
                <w:shd w:val="clear" w:color="auto" w:fill="FFFFFF"/>
              </w:rPr>
            </w:pPr>
            <w:r>
              <w:rPr>
                <w:rFonts w:hint="eastAsia" w:ascii="Times New Roman" w:hAnsi="Times New Roman" w:eastAsia="宋体" w:cs="Times New Roman"/>
                <w:color w:val="000000"/>
                <w:szCs w:val="21"/>
                <w:shd w:val="clear" w:color="auto" w:fill="FFFFFF"/>
              </w:rPr>
              <w:t>陈文利</w:t>
            </w:r>
          </w:p>
          <w:p>
            <w:pPr>
              <w:spacing w:line="240" w:lineRule="exact"/>
              <w:jc w:val="center"/>
              <w:rPr>
                <w:rFonts w:hint="eastAsia" w:ascii="Times New Roman" w:hAnsi="Times New Roman" w:eastAsia="宋体" w:cs="Times New Roman"/>
                <w:color w:val="000000"/>
                <w:szCs w:val="21"/>
                <w:shd w:val="clear" w:color="auto" w:fill="FFFFFF"/>
              </w:rPr>
            </w:pPr>
            <w:r>
              <w:rPr>
                <w:rFonts w:hint="eastAsia" w:ascii="Times New Roman" w:hAnsi="Times New Roman" w:eastAsia="宋体" w:cs="Times New Roman"/>
                <w:color w:val="000000"/>
                <w:szCs w:val="21"/>
                <w:shd w:val="clear" w:color="auto" w:fill="FFFFFF"/>
              </w:rPr>
              <w:t>赵</w:t>
            </w:r>
            <w:r>
              <w:rPr>
                <w:rFonts w:hint="eastAsia" w:ascii="Times New Roman" w:hAnsi="Times New Roman" w:eastAsia="宋体" w:cs="Times New Roman"/>
                <w:color w:val="000000"/>
                <w:szCs w:val="21"/>
                <w:shd w:val="clear" w:color="auto" w:fill="FFFFFF"/>
                <w:lang w:val="en-US" w:eastAsia="zh-CN"/>
              </w:rPr>
              <w:t xml:space="preserve">  </w:t>
            </w:r>
            <w:r>
              <w:rPr>
                <w:rFonts w:hint="eastAsia" w:ascii="Times New Roman" w:hAnsi="Times New Roman" w:eastAsia="宋体" w:cs="Times New Roman"/>
                <w:color w:val="000000"/>
                <w:szCs w:val="21"/>
                <w:shd w:val="clear" w:color="auto" w:fill="FFFFFF"/>
              </w:rPr>
              <w:t>彪</w:t>
            </w:r>
          </w:p>
          <w:p>
            <w:pPr>
              <w:spacing w:line="240" w:lineRule="exact"/>
              <w:jc w:val="center"/>
              <w:rPr>
                <w:rFonts w:hint="eastAsia"/>
                <w:color w:val="000000"/>
                <w:szCs w:val="21"/>
                <w:shd w:val="clear" w:color="auto" w:fill="FFFFFF"/>
              </w:rPr>
            </w:pPr>
            <w:r>
              <w:rPr>
                <w:rFonts w:hint="eastAsia" w:ascii="Times New Roman" w:hAnsi="Times New Roman" w:eastAsia="宋体" w:cs="Times New Roman"/>
                <w:color w:val="000000"/>
                <w:szCs w:val="21"/>
                <w:shd w:val="clear" w:color="auto" w:fill="FFFFFF"/>
              </w:rPr>
              <w:t>刘</w:t>
            </w:r>
            <w:r>
              <w:rPr>
                <w:rFonts w:hint="eastAsia" w:ascii="Times New Roman" w:hAnsi="Times New Roman" w:eastAsia="宋体" w:cs="Times New Roman"/>
                <w:color w:val="000000"/>
                <w:szCs w:val="21"/>
                <w:shd w:val="clear" w:color="auto" w:fill="FFFFFF"/>
                <w:lang w:val="en-US" w:eastAsia="zh-CN"/>
              </w:rPr>
              <w:t xml:space="preserve">  </w:t>
            </w:r>
            <w:r>
              <w:rPr>
                <w:rFonts w:hint="eastAsia" w:ascii="Times New Roman" w:hAnsi="Times New Roman" w:eastAsia="宋体" w:cs="Times New Roman"/>
                <w:color w:val="000000"/>
                <w:szCs w:val="21"/>
                <w:shd w:val="clear" w:color="auto" w:fill="FFFFFF"/>
              </w:rPr>
              <w:t>军</w:t>
            </w:r>
          </w:p>
        </w:tc>
        <w:tc>
          <w:tcPr>
            <w:tcW w:w="2551" w:type="dxa"/>
            <w:noWrap w:val="0"/>
            <w:vAlign w:val="center"/>
          </w:tcPr>
          <w:p>
            <w:pPr>
              <w:spacing w:line="240" w:lineRule="exact"/>
              <w:jc w:val="center"/>
              <w:rPr>
                <w:rFonts w:hint="eastAsia"/>
                <w:color w:val="000000"/>
                <w:szCs w:val="21"/>
                <w:shd w:val="clear" w:color="auto" w:fill="FFFFFF"/>
              </w:rPr>
            </w:pPr>
            <w:r>
              <w:rPr>
                <w:rFonts w:hint="eastAsia" w:ascii="Times New Roman" w:hAnsi="Times New Roman" w:eastAsia="宋体" w:cs="Times New Roman"/>
                <w:color w:val="000000"/>
                <w:szCs w:val="21"/>
                <w:shd w:val="clear" w:color="auto" w:fill="FFFFFF"/>
              </w:rPr>
              <w:t>成宜高速公路开发有限公司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17</w:t>
            </w:r>
          </w:p>
        </w:tc>
        <w:tc>
          <w:tcPr>
            <w:tcW w:w="2700" w:type="dxa"/>
            <w:noWrap w:val="0"/>
            <w:vAlign w:val="center"/>
          </w:tcPr>
          <w:p>
            <w:pPr>
              <w:spacing w:line="240" w:lineRule="exact"/>
              <w:jc w:val="left"/>
              <w:rPr>
                <w:rFonts w:hint="eastAsia"/>
                <w:color w:val="000000"/>
                <w:szCs w:val="21"/>
                <w:shd w:val="clear" w:color="auto" w:fill="FFFFFF"/>
              </w:rPr>
            </w:pPr>
            <w:r>
              <w:rPr>
                <w:rFonts w:hint="eastAsia" w:ascii="Times New Roman" w:hAnsi="Times New Roman" w:eastAsia="宋体" w:cs="Times New Roman"/>
                <w:color w:val="000000"/>
                <w:szCs w:val="21"/>
                <w:shd w:val="clear" w:color="auto" w:fill="FFFFFF"/>
              </w:rPr>
              <w:t>成雅高速金鸡关互通及服务区项目（雨名快速通道）TJ1标</w:t>
            </w:r>
          </w:p>
        </w:tc>
        <w:tc>
          <w:tcPr>
            <w:tcW w:w="2520" w:type="dxa"/>
            <w:noWrap w:val="0"/>
            <w:vAlign w:val="center"/>
          </w:tcPr>
          <w:p>
            <w:pPr>
              <w:spacing w:line="240" w:lineRule="exact"/>
              <w:jc w:val="left"/>
              <w:rPr>
                <w:rFonts w:hint="eastAsia"/>
                <w:color w:val="000000"/>
                <w:szCs w:val="21"/>
                <w:shd w:val="clear" w:color="auto" w:fill="FFFFFF"/>
              </w:rPr>
            </w:pPr>
            <w:r>
              <w:rPr>
                <w:rFonts w:hint="eastAsia" w:ascii="Times New Roman" w:hAnsi="Times New Roman" w:eastAsia="宋体" w:cs="Times New Roman"/>
                <w:color w:val="000000"/>
                <w:szCs w:val="21"/>
                <w:shd w:val="clear" w:color="auto" w:fill="FFFFFF"/>
              </w:rPr>
              <w:t>四川瑞通工程建设集团有限公司</w:t>
            </w:r>
          </w:p>
        </w:tc>
        <w:tc>
          <w:tcPr>
            <w:tcW w:w="885" w:type="dxa"/>
            <w:noWrap w:val="0"/>
            <w:vAlign w:val="center"/>
          </w:tcPr>
          <w:p>
            <w:pPr>
              <w:spacing w:line="240" w:lineRule="exact"/>
              <w:jc w:val="center"/>
              <w:rPr>
                <w:rFonts w:hint="eastAsia"/>
                <w:color w:val="000000"/>
                <w:szCs w:val="21"/>
                <w:shd w:val="clear" w:color="auto" w:fill="FFFFFF"/>
              </w:rPr>
            </w:pPr>
            <w:r>
              <w:rPr>
                <w:rFonts w:hint="eastAsia" w:ascii="Times New Roman" w:hAnsi="Times New Roman" w:eastAsia="宋体" w:cs="Times New Roman"/>
                <w:color w:val="000000"/>
                <w:szCs w:val="21"/>
                <w:shd w:val="clear" w:color="auto" w:fill="FFFFFF"/>
              </w:rPr>
              <w:t>刘帅军</w:t>
            </w:r>
          </w:p>
        </w:tc>
        <w:tc>
          <w:tcPr>
            <w:tcW w:w="2646" w:type="dxa"/>
            <w:noWrap w:val="0"/>
            <w:vAlign w:val="center"/>
          </w:tcPr>
          <w:p>
            <w:pPr>
              <w:spacing w:line="240" w:lineRule="exact"/>
              <w:jc w:val="center"/>
              <w:rPr>
                <w:rFonts w:hint="eastAsia"/>
                <w:color w:val="000000"/>
                <w:szCs w:val="21"/>
                <w:shd w:val="clear" w:color="auto" w:fill="FFFFFF"/>
              </w:rPr>
            </w:pPr>
            <w:r>
              <w:rPr>
                <w:rFonts w:hint="eastAsia" w:ascii="Times New Roman" w:hAnsi="Times New Roman" w:eastAsia="宋体" w:cs="Times New Roman"/>
                <w:color w:val="000000"/>
                <w:szCs w:val="21"/>
                <w:shd w:val="clear" w:color="auto" w:fill="FFFFFF"/>
              </w:rPr>
              <w:t>/</w:t>
            </w:r>
          </w:p>
        </w:tc>
        <w:tc>
          <w:tcPr>
            <w:tcW w:w="2268" w:type="dxa"/>
            <w:noWrap w:val="0"/>
            <w:vAlign w:val="center"/>
          </w:tcPr>
          <w:p>
            <w:pPr>
              <w:spacing w:line="240" w:lineRule="exact"/>
              <w:jc w:val="left"/>
              <w:rPr>
                <w:rFonts w:hint="eastAsia"/>
                <w:color w:val="000000"/>
                <w:szCs w:val="21"/>
                <w:shd w:val="clear" w:color="auto" w:fill="FFFFFF"/>
              </w:rPr>
            </w:pPr>
            <w:r>
              <w:rPr>
                <w:rFonts w:hint="eastAsia" w:ascii="Times New Roman" w:hAnsi="Times New Roman" w:eastAsia="宋体" w:cs="Times New Roman"/>
                <w:color w:val="000000"/>
                <w:szCs w:val="21"/>
                <w:shd w:val="clear" w:color="auto" w:fill="FFFFFF"/>
              </w:rPr>
              <w:t>四川省公路院工程监理有限公司</w:t>
            </w:r>
          </w:p>
        </w:tc>
        <w:tc>
          <w:tcPr>
            <w:tcW w:w="850" w:type="dxa"/>
            <w:noWrap w:val="0"/>
            <w:vAlign w:val="center"/>
          </w:tcPr>
          <w:p>
            <w:pPr>
              <w:spacing w:line="240" w:lineRule="exact"/>
              <w:jc w:val="center"/>
              <w:rPr>
                <w:rFonts w:hint="eastAsia"/>
                <w:color w:val="000000"/>
                <w:szCs w:val="21"/>
                <w:shd w:val="clear" w:color="auto" w:fill="FFFFFF"/>
              </w:rPr>
            </w:pPr>
            <w:r>
              <w:rPr>
                <w:rFonts w:hint="eastAsia" w:ascii="Times New Roman" w:hAnsi="Times New Roman" w:eastAsia="宋体" w:cs="Times New Roman"/>
                <w:color w:val="000000"/>
                <w:szCs w:val="21"/>
                <w:shd w:val="clear" w:color="auto" w:fill="FFFFFF"/>
              </w:rPr>
              <w:t>彭孟林</w:t>
            </w:r>
          </w:p>
        </w:tc>
        <w:tc>
          <w:tcPr>
            <w:tcW w:w="2551" w:type="dxa"/>
            <w:noWrap w:val="0"/>
            <w:vAlign w:val="center"/>
          </w:tcPr>
          <w:p>
            <w:pPr>
              <w:spacing w:line="240" w:lineRule="exact"/>
              <w:jc w:val="left"/>
              <w:rPr>
                <w:rFonts w:hint="eastAsia"/>
                <w:color w:val="000000"/>
                <w:szCs w:val="21"/>
                <w:shd w:val="clear" w:color="auto" w:fill="FFFFFF"/>
              </w:rPr>
            </w:pPr>
            <w:r>
              <w:rPr>
                <w:rFonts w:hint="eastAsia" w:ascii="Times New Roman" w:hAnsi="Times New Roman" w:eastAsia="宋体" w:cs="Times New Roman"/>
                <w:color w:val="000000"/>
                <w:szCs w:val="21"/>
                <w:shd w:val="clear" w:color="auto" w:fill="FFFFFF"/>
              </w:rPr>
              <w:t>雅安交建集团资产经营管理有限公司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18</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崇州市南街道路改造工程项目（中、下南街）</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中晟升博集团有限公司</w:t>
            </w:r>
          </w:p>
        </w:tc>
        <w:tc>
          <w:tcPr>
            <w:tcW w:w="885"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郑景懿</w:t>
            </w:r>
          </w:p>
        </w:tc>
        <w:tc>
          <w:tcPr>
            <w:tcW w:w="2646"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268"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成都交大工程建设集团有限公司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闵汉明</w:t>
            </w:r>
          </w:p>
        </w:tc>
        <w:tc>
          <w:tcPr>
            <w:tcW w:w="255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成都市蜀州兴宇城市建设有限责任公司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19</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非生产性工业项目（京东集团西南总部大厦）</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中国建筑一局（集团）有限公司</w:t>
            </w:r>
          </w:p>
        </w:tc>
        <w:tc>
          <w:tcPr>
            <w:tcW w:w="885"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张  奎</w:t>
            </w:r>
          </w:p>
        </w:tc>
        <w:tc>
          <w:tcPr>
            <w:tcW w:w="2646"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中建五局安装工程有限公司</w:t>
            </w:r>
          </w:p>
        </w:tc>
        <w:tc>
          <w:tcPr>
            <w:tcW w:w="2268"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成都衡泰工程管理有限责任公司</w:t>
            </w:r>
          </w:p>
        </w:tc>
        <w:tc>
          <w:tcPr>
            <w:tcW w:w="850"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李珑鑫</w:t>
            </w:r>
          </w:p>
        </w:tc>
        <w:tc>
          <w:tcPr>
            <w:tcW w:w="2551"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成都京东世纪贸易有限公司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20</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北京吉利学院整体搬迁成都项目公共教学楼东区、西区、学生宿舍A、C栋</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中国建筑第二工程局有限公司</w:t>
            </w:r>
          </w:p>
        </w:tc>
        <w:tc>
          <w:tcPr>
            <w:tcW w:w="885"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李洪强</w:t>
            </w:r>
          </w:p>
        </w:tc>
        <w:tc>
          <w:tcPr>
            <w:tcW w:w="2646"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中建二局装饰工程有限公司</w:t>
            </w:r>
            <w:r>
              <w:rPr>
                <w:rFonts w:hint="eastAsia"/>
                <w:color w:val="000000"/>
                <w:szCs w:val="21"/>
                <w:shd w:val="clear" w:color="auto" w:fill="FFFFFF"/>
              </w:rPr>
              <w:t>、</w:t>
            </w:r>
            <w:r>
              <w:rPr>
                <w:color w:val="000000"/>
                <w:szCs w:val="21"/>
                <w:shd w:val="clear" w:color="auto" w:fill="FFFFFF"/>
              </w:rPr>
              <w:t>中建二局安装工程有限公司</w:t>
            </w:r>
          </w:p>
        </w:tc>
        <w:tc>
          <w:tcPr>
            <w:tcW w:w="2268"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四川康立项目管理有限责任公司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胡相文</w:t>
            </w:r>
          </w:p>
        </w:tc>
        <w:tc>
          <w:tcPr>
            <w:tcW w:w="255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成都铭福教育投资有限公司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21</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高海拔宇宙线观测站（LHAASO）水切伦科夫探测器（WCDA）-水池工程</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中国电建集团成都勘测设计研究院有限公司、中国水利水电第五工程局有限公司</w:t>
            </w:r>
          </w:p>
        </w:tc>
        <w:tc>
          <w:tcPr>
            <w:tcW w:w="885"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陶益民</w:t>
            </w:r>
          </w:p>
        </w:tc>
        <w:tc>
          <w:tcPr>
            <w:tcW w:w="2646"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268"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黄河勘测规划设计研究院有限公司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于立新</w:t>
            </w:r>
          </w:p>
        </w:tc>
        <w:tc>
          <w:tcPr>
            <w:tcW w:w="2551" w:type="dxa"/>
            <w:noWrap w:val="0"/>
            <w:vAlign w:val="center"/>
          </w:tcPr>
          <w:p>
            <w:pPr>
              <w:spacing w:line="240" w:lineRule="exact"/>
              <w:jc w:val="left"/>
              <w:rPr>
                <w:rFonts w:hint="eastAsia"/>
                <w:color w:val="000000"/>
                <w:szCs w:val="21"/>
                <w:shd w:val="clear" w:color="auto" w:fill="FFFFFF"/>
              </w:rPr>
            </w:pPr>
            <w:r>
              <w:rPr>
                <w:rFonts w:hint="eastAsia" w:ascii="宋体" w:hAnsi="宋体" w:cs="宋体"/>
                <w:color w:val="000000"/>
                <w:kern w:val="0"/>
                <w:szCs w:val="21"/>
              </w:rPr>
              <w:t>中国科学院成都分院、中国科学院高能物理研究所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22</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西昌市航天大道东延线道路建设工程高枧乡棚户区改造拆迁安置点项目</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中交一公局集团有限公司</w:t>
            </w:r>
          </w:p>
        </w:tc>
        <w:tc>
          <w:tcPr>
            <w:tcW w:w="885"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赵日丰</w:t>
            </w:r>
          </w:p>
        </w:tc>
        <w:tc>
          <w:tcPr>
            <w:tcW w:w="2646"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中交一公局第四工程有限公司、中交一公局集团有限公司总承包经营分公司</w:t>
            </w:r>
          </w:p>
        </w:tc>
        <w:tc>
          <w:tcPr>
            <w:tcW w:w="2268"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西昌市建设监理有限公司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万</w:t>
            </w:r>
            <w:r>
              <w:rPr>
                <w:rFonts w:hint="eastAsia"/>
                <w:color w:val="000000"/>
                <w:szCs w:val="21"/>
                <w:shd w:val="clear" w:color="auto" w:fill="FFFFFF"/>
              </w:rPr>
              <w:t xml:space="preserve">  </w:t>
            </w:r>
            <w:r>
              <w:rPr>
                <w:color w:val="000000"/>
                <w:szCs w:val="21"/>
                <w:shd w:val="clear" w:color="auto" w:fill="FFFFFF"/>
              </w:rPr>
              <w:t>川</w:t>
            </w:r>
          </w:p>
        </w:tc>
        <w:tc>
          <w:tcPr>
            <w:tcW w:w="255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西昌市交建恒新投资建设有限责任公司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trPr>
        <w:tc>
          <w:tcPr>
            <w:tcW w:w="360"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23</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北京市二十一世纪学校（成都分校）</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中国建筑第二工程局有限公司</w:t>
            </w:r>
          </w:p>
        </w:tc>
        <w:tc>
          <w:tcPr>
            <w:tcW w:w="885"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张  进</w:t>
            </w:r>
          </w:p>
        </w:tc>
        <w:tc>
          <w:tcPr>
            <w:tcW w:w="2646"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中建二局安装工程有限公司</w:t>
            </w:r>
          </w:p>
          <w:p>
            <w:pPr>
              <w:spacing w:line="240" w:lineRule="exact"/>
              <w:jc w:val="left"/>
              <w:rPr>
                <w:rFonts w:hint="eastAsia"/>
                <w:color w:val="000000"/>
                <w:szCs w:val="21"/>
                <w:shd w:val="clear" w:color="auto" w:fill="FFFFFF"/>
              </w:rPr>
            </w:pPr>
            <w:r>
              <w:rPr>
                <w:rFonts w:hint="eastAsia"/>
                <w:color w:val="000000"/>
                <w:szCs w:val="21"/>
                <w:shd w:val="clear" w:color="auto" w:fill="FFFFFF"/>
              </w:rPr>
              <w:t>中建二局装饰工程有限公司</w:t>
            </w:r>
          </w:p>
        </w:tc>
        <w:tc>
          <w:tcPr>
            <w:tcW w:w="2268"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河北中基华工程项目管理有限公司</w:t>
            </w:r>
          </w:p>
        </w:tc>
        <w:tc>
          <w:tcPr>
            <w:tcW w:w="850"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陈华松</w:t>
            </w:r>
          </w:p>
        </w:tc>
        <w:tc>
          <w:tcPr>
            <w:tcW w:w="2551"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锡华怡恒成都实业有限公司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360"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24</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自贡市展览中心一期工程项目及附属工程</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四川省第十一建筑有限公司</w:t>
            </w:r>
          </w:p>
        </w:tc>
        <w:tc>
          <w:tcPr>
            <w:tcW w:w="885"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雷国林</w:t>
            </w:r>
          </w:p>
        </w:tc>
        <w:tc>
          <w:tcPr>
            <w:tcW w:w="2646"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成都东南钢结构有限公司、龙邦建设股份有限公司</w:t>
            </w:r>
          </w:p>
        </w:tc>
        <w:tc>
          <w:tcPr>
            <w:tcW w:w="2268"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四川省兴旺建设工程项目管理有限公司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范无亮</w:t>
            </w:r>
          </w:p>
        </w:tc>
        <w:tc>
          <w:tcPr>
            <w:tcW w:w="255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自贡市城市建设投资开发集团有限公司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360"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25</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成都市第二人民医院龙潭医院建设项目</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中国华西企业股份有限公司</w:t>
            </w:r>
          </w:p>
        </w:tc>
        <w:tc>
          <w:tcPr>
            <w:tcW w:w="885"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王晓东</w:t>
            </w:r>
          </w:p>
        </w:tc>
        <w:tc>
          <w:tcPr>
            <w:tcW w:w="2646"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四川华西蜀港装饰工程有限公司</w:t>
            </w:r>
          </w:p>
        </w:tc>
        <w:tc>
          <w:tcPr>
            <w:tcW w:w="2268"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四川康立项目管理有限责任公司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李永明</w:t>
            </w:r>
          </w:p>
        </w:tc>
        <w:tc>
          <w:tcPr>
            <w:tcW w:w="255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成都市第二人民医院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5" w:hRule="atLeast"/>
        </w:trPr>
        <w:tc>
          <w:tcPr>
            <w:tcW w:w="360"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26</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成都市金牛区天回镇街道木龙湾社区1组、白塔社区5组新建住宅及配套设施</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中建一局集团建设发展有限公司</w:t>
            </w:r>
          </w:p>
        </w:tc>
        <w:tc>
          <w:tcPr>
            <w:tcW w:w="885"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李</w:t>
            </w:r>
            <w:r>
              <w:rPr>
                <w:rFonts w:hint="eastAsia"/>
                <w:color w:val="000000"/>
                <w:szCs w:val="21"/>
                <w:shd w:val="clear" w:color="auto" w:fill="FFFFFF"/>
              </w:rPr>
              <w:t xml:space="preserve">  </w:t>
            </w:r>
            <w:r>
              <w:rPr>
                <w:color w:val="000000"/>
                <w:szCs w:val="21"/>
                <w:shd w:val="clear" w:color="auto" w:fill="FFFFFF"/>
              </w:rPr>
              <w:t>坤</w:t>
            </w:r>
          </w:p>
        </w:tc>
        <w:tc>
          <w:tcPr>
            <w:tcW w:w="2646" w:type="dxa"/>
            <w:noWrap w:val="0"/>
            <w:vAlign w:val="center"/>
          </w:tcPr>
          <w:p>
            <w:pPr>
              <w:spacing w:line="240" w:lineRule="exact"/>
              <w:jc w:val="left"/>
              <w:rPr>
                <w:rFonts w:hint="eastAsia"/>
                <w:color w:val="000000"/>
                <w:spacing w:val="-16"/>
                <w:szCs w:val="21"/>
                <w:shd w:val="clear" w:color="auto" w:fill="FFFFFF"/>
              </w:rPr>
            </w:pPr>
            <w:r>
              <w:rPr>
                <w:rFonts w:hint="eastAsia"/>
                <w:color w:val="000000"/>
                <w:spacing w:val="-16"/>
                <w:szCs w:val="21"/>
                <w:shd w:val="clear" w:color="auto" w:fill="FFFFFF"/>
              </w:rPr>
              <w:t>中建一局集团装饰工程有限公司、江苏振中建设有限公司、四川华诚智建建筑工程有限公司、四川君羊建设集团有限公司</w:t>
            </w:r>
          </w:p>
        </w:tc>
        <w:tc>
          <w:tcPr>
            <w:tcW w:w="2268"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四川省城市建设工程咨询集团有限公司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汪东林</w:t>
            </w:r>
          </w:p>
        </w:tc>
        <w:tc>
          <w:tcPr>
            <w:tcW w:w="255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成都城投置地（集团）有限公司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0" w:hRule="atLeast"/>
        </w:trPr>
        <w:tc>
          <w:tcPr>
            <w:tcW w:w="360"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27</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金牛区百寿路住宅及配套设施项目（融信锦溪花园1-3号楼、垃圾房、门卫室、地下室）（融信锦溪花园）</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成都建工第七建筑工程有限公司</w:t>
            </w:r>
          </w:p>
        </w:tc>
        <w:tc>
          <w:tcPr>
            <w:tcW w:w="885"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卿</w:t>
            </w:r>
            <w:r>
              <w:rPr>
                <w:rFonts w:hint="eastAsia"/>
                <w:color w:val="000000"/>
                <w:szCs w:val="21"/>
                <w:shd w:val="clear" w:color="auto" w:fill="FFFFFF"/>
              </w:rPr>
              <w:t xml:space="preserve">  </w:t>
            </w:r>
            <w:r>
              <w:rPr>
                <w:color w:val="000000"/>
                <w:szCs w:val="21"/>
                <w:shd w:val="clear" w:color="auto" w:fill="FFFFFF"/>
              </w:rPr>
              <w:t>勇</w:t>
            </w:r>
          </w:p>
        </w:tc>
        <w:tc>
          <w:tcPr>
            <w:tcW w:w="2646"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东泰华美建筑装饰有限公司</w:t>
            </w:r>
          </w:p>
        </w:tc>
        <w:tc>
          <w:tcPr>
            <w:tcW w:w="2268"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四川康立项目管理有限责任公司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徐方洲</w:t>
            </w:r>
          </w:p>
        </w:tc>
        <w:tc>
          <w:tcPr>
            <w:tcW w:w="255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成都融恒房地产开发有限公司</w:t>
            </w:r>
          </w:p>
        </w:tc>
      </w:tr>
    </w:tbl>
    <w:p>
      <w:pPr>
        <w:spacing w:line="240" w:lineRule="exact"/>
        <w:rPr>
          <w:rFonts w:eastAsia="黑体"/>
          <w:sz w:val="28"/>
          <w:szCs w:val="28"/>
        </w:rPr>
      </w:pPr>
    </w:p>
    <w:p>
      <w:pPr>
        <w:rPr>
          <w:rFonts w:eastAsia="黑体"/>
          <w:sz w:val="28"/>
          <w:szCs w:val="28"/>
        </w:rPr>
      </w:pPr>
      <w:r>
        <w:rPr>
          <w:rFonts w:eastAsia="黑体"/>
          <w:sz w:val="28"/>
          <w:szCs w:val="28"/>
        </w:rPr>
        <w:t>二、银奖（</w:t>
      </w:r>
      <w:r>
        <w:rPr>
          <w:rFonts w:hint="eastAsia" w:eastAsia="黑体"/>
          <w:sz w:val="28"/>
          <w:szCs w:val="28"/>
        </w:rPr>
        <w:t>52</w:t>
      </w:r>
      <w:r>
        <w:rPr>
          <w:rFonts w:eastAsia="黑体"/>
          <w:sz w:val="28"/>
          <w:szCs w:val="28"/>
        </w:rPr>
        <w:t>个）</w:t>
      </w:r>
    </w:p>
    <w:tbl>
      <w:tblPr>
        <w:tblStyle w:val="5"/>
        <w:tblW w:w="1478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2700"/>
        <w:gridCol w:w="2520"/>
        <w:gridCol w:w="899"/>
        <w:gridCol w:w="2701"/>
        <w:gridCol w:w="2199"/>
        <w:gridCol w:w="85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blHeader/>
        </w:trPr>
        <w:tc>
          <w:tcPr>
            <w:tcW w:w="360" w:type="dxa"/>
            <w:noWrap w:val="0"/>
            <w:vAlign w:val="center"/>
          </w:tcPr>
          <w:p>
            <w:pPr>
              <w:spacing w:line="280" w:lineRule="exact"/>
              <w:jc w:val="center"/>
              <w:rPr>
                <w:b/>
                <w:szCs w:val="21"/>
                <w:shd w:val="clear" w:color="auto" w:fill="FFFFFF"/>
              </w:rPr>
            </w:pPr>
            <w:r>
              <w:rPr>
                <w:b/>
                <w:szCs w:val="21"/>
                <w:shd w:val="clear" w:color="auto" w:fill="FFFFFF"/>
              </w:rPr>
              <w:t>序号</w:t>
            </w:r>
          </w:p>
        </w:tc>
        <w:tc>
          <w:tcPr>
            <w:tcW w:w="2700" w:type="dxa"/>
            <w:noWrap w:val="0"/>
            <w:vAlign w:val="center"/>
          </w:tcPr>
          <w:p>
            <w:pPr>
              <w:spacing w:line="280" w:lineRule="exact"/>
              <w:jc w:val="center"/>
              <w:rPr>
                <w:b/>
                <w:szCs w:val="21"/>
                <w:shd w:val="clear" w:color="auto" w:fill="FFFFFF"/>
              </w:rPr>
            </w:pPr>
            <w:r>
              <w:rPr>
                <w:b/>
                <w:szCs w:val="21"/>
                <w:shd w:val="clear" w:color="auto" w:fill="FFFFFF"/>
              </w:rPr>
              <w:t>工程名称</w:t>
            </w:r>
          </w:p>
        </w:tc>
        <w:tc>
          <w:tcPr>
            <w:tcW w:w="2520" w:type="dxa"/>
            <w:noWrap w:val="0"/>
            <w:vAlign w:val="center"/>
          </w:tcPr>
          <w:p>
            <w:pPr>
              <w:spacing w:line="280" w:lineRule="exact"/>
              <w:jc w:val="center"/>
              <w:rPr>
                <w:b/>
                <w:szCs w:val="21"/>
                <w:shd w:val="clear" w:color="auto" w:fill="FFFFFF"/>
              </w:rPr>
            </w:pPr>
            <w:r>
              <w:rPr>
                <w:b/>
                <w:szCs w:val="21"/>
                <w:shd w:val="clear" w:color="auto" w:fill="FFFFFF"/>
              </w:rPr>
              <w:t>承建单位</w:t>
            </w:r>
          </w:p>
        </w:tc>
        <w:tc>
          <w:tcPr>
            <w:tcW w:w="899" w:type="dxa"/>
            <w:noWrap w:val="0"/>
            <w:vAlign w:val="center"/>
          </w:tcPr>
          <w:p>
            <w:pPr>
              <w:spacing w:line="280" w:lineRule="exact"/>
              <w:jc w:val="center"/>
              <w:rPr>
                <w:b/>
                <w:szCs w:val="21"/>
                <w:shd w:val="clear" w:color="auto" w:fill="FFFFFF"/>
              </w:rPr>
            </w:pPr>
            <w:r>
              <w:rPr>
                <w:b/>
                <w:szCs w:val="21"/>
                <w:shd w:val="clear" w:color="auto" w:fill="FFFFFF"/>
              </w:rPr>
              <w:t>项目</w:t>
            </w:r>
          </w:p>
          <w:p>
            <w:pPr>
              <w:spacing w:line="280" w:lineRule="exact"/>
              <w:jc w:val="center"/>
              <w:rPr>
                <w:b/>
                <w:szCs w:val="21"/>
                <w:shd w:val="clear" w:color="auto" w:fill="FFFFFF"/>
              </w:rPr>
            </w:pPr>
            <w:r>
              <w:rPr>
                <w:b/>
                <w:szCs w:val="21"/>
                <w:shd w:val="clear" w:color="auto" w:fill="FFFFFF"/>
              </w:rPr>
              <w:t>经理</w:t>
            </w:r>
          </w:p>
        </w:tc>
        <w:tc>
          <w:tcPr>
            <w:tcW w:w="2701" w:type="dxa"/>
            <w:noWrap w:val="0"/>
            <w:vAlign w:val="center"/>
          </w:tcPr>
          <w:p>
            <w:pPr>
              <w:spacing w:line="280" w:lineRule="exact"/>
              <w:jc w:val="center"/>
              <w:rPr>
                <w:b/>
                <w:szCs w:val="21"/>
                <w:shd w:val="clear" w:color="auto" w:fill="FFFFFF"/>
              </w:rPr>
            </w:pPr>
            <w:r>
              <w:rPr>
                <w:b/>
                <w:szCs w:val="21"/>
                <w:shd w:val="clear" w:color="auto" w:fill="FFFFFF"/>
              </w:rPr>
              <w:t>参建单位</w:t>
            </w:r>
          </w:p>
        </w:tc>
        <w:tc>
          <w:tcPr>
            <w:tcW w:w="2199" w:type="dxa"/>
            <w:noWrap w:val="0"/>
            <w:vAlign w:val="center"/>
          </w:tcPr>
          <w:p>
            <w:pPr>
              <w:spacing w:line="280" w:lineRule="exact"/>
              <w:jc w:val="center"/>
              <w:rPr>
                <w:b/>
                <w:szCs w:val="21"/>
                <w:shd w:val="clear" w:color="auto" w:fill="FFFFFF"/>
              </w:rPr>
            </w:pPr>
            <w:r>
              <w:rPr>
                <w:b/>
                <w:szCs w:val="21"/>
                <w:shd w:val="clear" w:color="auto" w:fill="FFFFFF"/>
              </w:rPr>
              <w:t>监理单位</w:t>
            </w:r>
          </w:p>
        </w:tc>
        <w:tc>
          <w:tcPr>
            <w:tcW w:w="850" w:type="dxa"/>
            <w:noWrap w:val="0"/>
            <w:vAlign w:val="center"/>
          </w:tcPr>
          <w:p>
            <w:pPr>
              <w:spacing w:line="280" w:lineRule="exact"/>
              <w:jc w:val="center"/>
              <w:rPr>
                <w:b/>
                <w:szCs w:val="21"/>
                <w:shd w:val="clear" w:color="auto" w:fill="FFFFFF"/>
              </w:rPr>
            </w:pPr>
            <w:r>
              <w:rPr>
                <w:b/>
                <w:szCs w:val="21"/>
                <w:shd w:val="clear" w:color="auto" w:fill="FFFFFF"/>
              </w:rPr>
              <w:t>项目</w:t>
            </w:r>
          </w:p>
          <w:p>
            <w:pPr>
              <w:spacing w:line="280" w:lineRule="exact"/>
              <w:jc w:val="center"/>
              <w:rPr>
                <w:b/>
                <w:szCs w:val="21"/>
                <w:shd w:val="clear" w:color="auto" w:fill="FFFFFF"/>
              </w:rPr>
            </w:pPr>
            <w:r>
              <w:rPr>
                <w:b/>
                <w:szCs w:val="21"/>
                <w:shd w:val="clear" w:color="auto" w:fill="FFFFFF"/>
              </w:rPr>
              <w:t>总监</w:t>
            </w:r>
          </w:p>
        </w:tc>
        <w:tc>
          <w:tcPr>
            <w:tcW w:w="2551" w:type="dxa"/>
            <w:noWrap w:val="0"/>
            <w:vAlign w:val="center"/>
          </w:tcPr>
          <w:p>
            <w:pPr>
              <w:spacing w:line="280" w:lineRule="exact"/>
              <w:jc w:val="center"/>
              <w:rPr>
                <w:b/>
                <w:szCs w:val="21"/>
                <w:shd w:val="clear" w:color="auto" w:fill="FFFFFF"/>
              </w:rPr>
            </w:pPr>
            <w:r>
              <w:rPr>
                <w:b/>
                <w:szCs w:val="21"/>
                <w:shd w:val="clear" w:color="auto" w:fill="FFFFFF"/>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360" w:type="dxa"/>
            <w:noWrap w:val="0"/>
            <w:vAlign w:val="center"/>
          </w:tcPr>
          <w:p>
            <w:pPr>
              <w:spacing w:line="280" w:lineRule="exact"/>
              <w:jc w:val="center"/>
              <w:rPr>
                <w:szCs w:val="21"/>
                <w:shd w:val="clear" w:color="auto" w:fill="FFFFFF"/>
              </w:rPr>
            </w:pPr>
            <w:r>
              <w:rPr>
                <w:szCs w:val="21"/>
                <w:shd w:val="clear" w:color="auto" w:fill="FFFFFF"/>
              </w:rPr>
              <w:t>1</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绵阳工业固废处置中心（填埋区）建设工程项目</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绵阳市同立建筑工程有限公司</w:t>
            </w:r>
          </w:p>
        </w:tc>
        <w:tc>
          <w:tcPr>
            <w:tcW w:w="899"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范世清</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北京泾渭环境科技有限公司/中地寅岗建设集团有限公司</w:t>
            </w:r>
          </w:p>
        </w:tc>
        <w:tc>
          <w:tcPr>
            <w:tcW w:w="2199"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武汉江城建设咨询有限公司</w:t>
            </w:r>
          </w:p>
        </w:tc>
        <w:tc>
          <w:tcPr>
            <w:tcW w:w="850"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李俊杰</w:t>
            </w:r>
          </w:p>
        </w:tc>
        <w:tc>
          <w:tcPr>
            <w:tcW w:w="2551" w:type="dxa"/>
            <w:noWrap w:val="0"/>
            <w:vAlign w:val="center"/>
          </w:tcPr>
          <w:p>
            <w:pPr>
              <w:spacing w:line="240" w:lineRule="exact"/>
              <w:rPr>
                <w:rFonts w:hint="eastAsia"/>
                <w:color w:val="000000"/>
                <w:szCs w:val="21"/>
                <w:shd w:val="clear" w:color="auto" w:fill="FFFFFF"/>
              </w:rPr>
            </w:pPr>
            <w:r>
              <w:rPr>
                <w:rFonts w:hint="eastAsia"/>
                <w:color w:val="000000"/>
                <w:szCs w:val="21"/>
                <w:shd w:val="clear" w:color="auto" w:fill="FFFFFF"/>
              </w:rPr>
              <w:t>绵阳东江环保科技有限公司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trPr>
        <w:tc>
          <w:tcPr>
            <w:tcW w:w="360" w:type="dxa"/>
            <w:noWrap w:val="0"/>
            <w:vAlign w:val="center"/>
          </w:tcPr>
          <w:p>
            <w:pPr>
              <w:spacing w:line="280" w:lineRule="exact"/>
              <w:jc w:val="center"/>
              <w:rPr>
                <w:szCs w:val="21"/>
                <w:shd w:val="clear" w:color="auto" w:fill="FFFFFF"/>
              </w:rPr>
            </w:pPr>
            <w:r>
              <w:rPr>
                <w:szCs w:val="21"/>
                <w:shd w:val="clear" w:color="auto" w:fill="FFFFFF"/>
              </w:rPr>
              <w:t>2</w:t>
            </w:r>
          </w:p>
        </w:tc>
        <w:tc>
          <w:tcPr>
            <w:tcW w:w="2700" w:type="dxa"/>
            <w:noWrap w:val="0"/>
            <w:vAlign w:val="center"/>
          </w:tcPr>
          <w:p>
            <w:pPr>
              <w:spacing w:line="200" w:lineRule="exact"/>
              <w:jc w:val="left"/>
              <w:rPr>
                <w:rFonts w:hint="eastAsia"/>
                <w:color w:val="000000"/>
                <w:szCs w:val="21"/>
                <w:shd w:val="clear" w:color="auto" w:fill="FFFFFF"/>
              </w:rPr>
            </w:pPr>
            <w:r>
              <w:rPr>
                <w:rFonts w:hint="eastAsia"/>
                <w:color w:val="000000"/>
                <w:szCs w:val="21"/>
                <w:shd w:val="clear" w:color="auto" w:fill="FFFFFF"/>
              </w:rPr>
              <w:t>花园城国际度假中心二期蔚蓝阁A区项目（ 1#、2#、3# 、5#、6#、7#、13#、15#、17#楼及地下室）</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中天建设集团有限公司</w:t>
            </w:r>
          </w:p>
        </w:tc>
        <w:tc>
          <w:tcPr>
            <w:tcW w:w="899" w:type="dxa"/>
            <w:noWrap w:val="0"/>
            <w:vAlign w:val="center"/>
          </w:tcPr>
          <w:p>
            <w:pPr>
              <w:spacing w:line="240" w:lineRule="exact"/>
              <w:jc w:val="center"/>
              <w:rPr>
                <w:color w:val="000000"/>
                <w:szCs w:val="21"/>
                <w:shd w:val="clear" w:color="auto" w:fill="FFFFFF"/>
              </w:rPr>
            </w:pPr>
            <w:r>
              <w:rPr>
                <w:color w:val="000000"/>
                <w:szCs w:val="21"/>
                <w:shd w:val="clear" w:color="auto" w:fill="FFFFFF"/>
              </w:rPr>
              <w:t>王</w:t>
            </w:r>
            <w:r>
              <w:rPr>
                <w:rFonts w:hint="eastAsia"/>
                <w:color w:val="000000"/>
                <w:szCs w:val="21"/>
                <w:shd w:val="clear" w:color="auto" w:fill="FFFFFF"/>
              </w:rPr>
              <w:t xml:space="preserve">  </w:t>
            </w:r>
            <w:r>
              <w:rPr>
                <w:color w:val="000000"/>
                <w:szCs w:val="21"/>
                <w:shd w:val="clear" w:color="auto" w:fill="FFFFFF"/>
              </w:rPr>
              <w:t>刚</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rFonts w:ascii="宋体" w:hAnsi="宋体" w:cs="宋体"/>
                <w:sz w:val="24"/>
              </w:rPr>
              <w:t>四</w:t>
            </w:r>
            <w:r>
              <w:rPr>
                <w:rFonts w:hint="eastAsia"/>
                <w:color w:val="000000"/>
                <w:szCs w:val="21"/>
                <w:shd w:val="clear" w:color="auto" w:fill="FFFFFF"/>
              </w:rPr>
              <w:t>川省城市建设工程咨询集团有限公司</w:t>
            </w:r>
          </w:p>
        </w:tc>
        <w:tc>
          <w:tcPr>
            <w:tcW w:w="850" w:type="dxa"/>
            <w:noWrap w:val="0"/>
            <w:vAlign w:val="center"/>
          </w:tcPr>
          <w:p>
            <w:pPr>
              <w:spacing w:line="240" w:lineRule="exact"/>
              <w:jc w:val="center"/>
              <w:rPr>
                <w:color w:val="000000"/>
                <w:szCs w:val="21"/>
                <w:shd w:val="clear" w:color="auto" w:fill="FFFFFF"/>
              </w:rPr>
            </w:pPr>
            <w:r>
              <w:rPr>
                <w:color w:val="000000"/>
                <w:szCs w:val="21"/>
                <w:shd w:val="clear" w:color="auto" w:fill="FFFFFF"/>
              </w:rPr>
              <w:t>范贤贵</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成都蔚蓝卡地亚投资有限公司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0" w:type="dxa"/>
            <w:noWrap w:val="0"/>
            <w:vAlign w:val="center"/>
          </w:tcPr>
          <w:p>
            <w:pPr>
              <w:spacing w:line="280" w:lineRule="exact"/>
              <w:jc w:val="center"/>
              <w:rPr>
                <w:szCs w:val="21"/>
                <w:shd w:val="clear" w:color="auto" w:fill="FFFFFF"/>
              </w:rPr>
            </w:pPr>
            <w:r>
              <w:rPr>
                <w:szCs w:val="21"/>
                <w:shd w:val="clear" w:color="auto" w:fill="FFFFFF"/>
              </w:rPr>
              <w:t>3</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润·峨眉（1#、2#、12#、13#、14#及地下室</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中国五冶集团有限公司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曹阳鸿</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四川省名扬建设工程管理有限公司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石剑峰</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四川峨胜房地产开发有限公司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360" w:type="dxa"/>
            <w:noWrap w:val="0"/>
            <w:vAlign w:val="center"/>
          </w:tcPr>
          <w:p>
            <w:pPr>
              <w:spacing w:line="280" w:lineRule="exact"/>
              <w:jc w:val="center"/>
              <w:rPr>
                <w:szCs w:val="21"/>
                <w:shd w:val="clear" w:color="auto" w:fill="FFFFFF"/>
              </w:rPr>
            </w:pPr>
            <w:r>
              <w:rPr>
                <w:szCs w:val="21"/>
                <w:shd w:val="clear" w:color="auto" w:fill="FFFFFF"/>
              </w:rPr>
              <w:t>4</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住宅、租赁住房及配套设施二期项目&lt;包含内部装修&gt;（金科博翠府）</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四川省第六建筑有限公司</w:t>
            </w:r>
          </w:p>
        </w:tc>
        <w:tc>
          <w:tcPr>
            <w:tcW w:w="899"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周  鑫</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成都衡泰工程管理有限公司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苏中武</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成都金丰瑞房地产开发有限公司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360" w:type="dxa"/>
            <w:noWrap w:val="0"/>
            <w:vAlign w:val="center"/>
          </w:tcPr>
          <w:p>
            <w:pPr>
              <w:spacing w:line="280" w:lineRule="exact"/>
              <w:jc w:val="center"/>
              <w:rPr>
                <w:szCs w:val="21"/>
                <w:shd w:val="clear" w:color="auto" w:fill="FFFFFF"/>
              </w:rPr>
            </w:pPr>
            <w:r>
              <w:rPr>
                <w:szCs w:val="21"/>
                <w:shd w:val="clear" w:color="auto" w:fill="FFFFFF"/>
              </w:rPr>
              <w:t>5</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启阳恒隆广场1#楼及其地下室</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中建二局第三建筑工程有限公司</w:t>
            </w:r>
          </w:p>
        </w:tc>
        <w:tc>
          <w:tcPr>
            <w:tcW w:w="899"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孙玉霞</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攀钢集团工科工程咨询有限公司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梅伯成</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成都启阳恒隆置业有限公司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360" w:type="dxa"/>
            <w:noWrap w:val="0"/>
            <w:vAlign w:val="center"/>
          </w:tcPr>
          <w:p>
            <w:pPr>
              <w:spacing w:line="280" w:lineRule="exact"/>
              <w:jc w:val="center"/>
              <w:rPr>
                <w:szCs w:val="21"/>
                <w:shd w:val="clear" w:color="auto" w:fill="FFFFFF"/>
              </w:rPr>
            </w:pPr>
            <w:r>
              <w:rPr>
                <w:szCs w:val="21"/>
                <w:shd w:val="clear" w:color="auto" w:fill="FFFFFF"/>
              </w:rPr>
              <w:t>6</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成都超算中心土建及配套工程</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中国水利水电第七工程局有限公司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宋智雄</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重庆赛迪工程咨询有限公司</w:t>
            </w:r>
          </w:p>
        </w:tc>
        <w:tc>
          <w:tcPr>
            <w:tcW w:w="850" w:type="dxa"/>
            <w:noWrap w:val="0"/>
            <w:vAlign w:val="center"/>
          </w:tcPr>
          <w:p>
            <w:pPr>
              <w:spacing w:line="240" w:lineRule="exact"/>
              <w:jc w:val="center"/>
              <w:rPr>
                <w:rFonts w:hint="eastAsia"/>
                <w:color w:val="000000"/>
                <w:szCs w:val="21"/>
                <w:shd w:val="clear" w:color="auto" w:fill="FFFFFF"/>
                <w:lang w:eastAsia="zh-Hans"/>
              </w:rPr>
            </w:pPr>
            <w:r>
              <w:rPr>
                <w:color w:val="000000"/>
                <w:szCs w:val="21"/>
                <w:shd w:val="clear" w:color="auto" w:fill="FFFFFF"/>
              </w:rPr>
              <w:t>叶家德</w:t>
            </w:r>
          </w:p>
        </w:tc>
        <w:tc>
          <w:tcPr>
            <w:tcW w:w="2551" w:type="dxa"/>
            <w:noWrap w:val="0"/>
            <w:vAlign w:val="center"/>
          </w:tcPr>
          <w:p>
            <w:pPr>
              <w:spacing w:line="240" w:lineRule="exact"/>
              <w:rPr>
                <w:rFonts w:hint="eastAsia"/>
                <w:color w:val="000000"/>
                <w:szCs w:val="21"/>
                <w:shd w:val="clear" w:color="auto" w:fill="FFFFFF"/>
                <w:lang w:eastAsia="zh-Hans"/>
              </w:rPr>
            </w:pPr>
            <w:r>
              <w:rPr>
                <w:color w:val="000000"/>
                <w:szCs w:val="21"/>
                <w:shd w:val="clear" w:color="auto" w:fill="FFFFFF"/>
              </w:rPr>
              <w:t>成都天府新区投资集团有限公司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rPr>
        <w:tc>
          <w:tcPr>
            <w:tcW w:w="360" w:type="dxa"/>
            <w:noWrap w:val="0"/>
            <w:vAlign w:val="center"/>
          </w:tcPr>
          <w:p>
            <w:pPr>
              <w:spacing w:line="280" w:lineRule="exact"/>
              <w:jc w:val="center"/>
              <w:rPr>
                <w:szCs w:val="21"/>
                <w:shd w:val="clear" w:color="auto" w:fill="FFFFFF"/>
              </w:rPr>
            </w:pPr>
            <w:r>
              <w:rPr>
                <w:szCs w:val="21"/>
                <w:shd w:val="clear" w:color="auto" w:fill="FFFFFF"/>
              </w:rPr>
              <w:t>7</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资阳优品道资溪学府建设项目二期</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成都建工第五建筑工程 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朱</w:t>
            </w:r>
            <w:r>
              <w:rPr>
                <w:rFonts w:hint="eastAsia"/>
                <w:color w:val="000000"/>
                <w:szCs w:val="21"/>
                <w:shd w:val="clear" w:color="auto" w:fill="FFFFFF"/>
              </w:rPr>
              <w:t xml:space="preserve">  </w:t>
            </w:r>
            <w:r>
              <w:rPr>
                <w:color w:val="000000"/>
                <w:szCs w:val="21"/>
                <w:shd w:val="clear" w:color="auto" w:fill="FFFFFF"/>
              </w:rPr>
              <w:t>杰</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成都天立工程管理咨询有限公司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文</w:t>
            </w:r>
            <w:r>
              <w:rPr>
                <w:rFonts w:hint="eastAsia"/>
                <w:color w:val="000000"/>
                <w:szCs w:val="21"/>
                <w:shd w:val="clear" w:color="auto" w:fill="FFFFFF"/>
              </w:rPr>
              <w:t xml:space="preserve">  </w:t>
            </w:r>
            <w:r>
              <w:rPr>
                <w:color w:val="000000"/>
                <w:szCs w:val="21"/>
                <w:shd w:val="clear" w:color="auto" w:fill="FFFFFF"/>
              </w:rPr>
              <w:t>心</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资阳润丰房地产开发有公司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360" w:type="dxa"/>
            <w:noWrap w:val="0"/>
            <w:vAlign w:val="center"/>
          </w:tcPr>
          <w:p>
            <w:pPr>
              <w:spacing w:line="280" w:lineRule="exact"/>
              <w:jc w:val="center"/>
              <w:rPr>
                <w:szCs w:val="21"/>
                <w:shd w:val="clear" w:color="auto" w:fill="FFFFFF"/>
              </w:rPr>
            </w:pPr>
            <w:r>
              <w:rPr>
                <w:szCs w:val="21"/>
                <w:shd w:val="clear" w:color="auto" w:fill="FFFFFF"/>
              </w:rPr>
              <w:t>8</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四川三联卷烟材料有限公司易地技术改造项目-联合工房</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成都建工第八建筑工程有限公司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王</w:t>
            </w:r>
            <w:r>
              <w:rPr>
                <w:rFonts w:hint="eastAsia"/>
                <w:color w:val="000000"/>
                <w:szCs w:val="21"/>
                <w:shd w:val="clear" w:color="auto" w:fill="FFFFFF"/>
              </w:rPr>
              <w:t xml:space="preserve">  </w:t>
            </w:r>
            <w:r>
              <w:rPr>
                <w:color w:val="000000"/>
                <w:szCs w:val="21"/>
                <w:shd w:val="clear" w:color="auto" w:fill="FFFFFF"/>
              </w:rPr>
              <w:t>础</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四川省名扬建设工程管理有限公司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涂方政</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四川三联新材料有限公司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trPr>
        <w:tc>
          <w:tcPr>
            <w:tcW w:w="360" w:type="dxa"/>
            <w:noWrap w:val="0"/>
            <w:vAlign w:val="center"/>
          </w:tcPr>
          <w:p>
            <w:pPr>
              <w:spacing w:line="280" w:lineRule="exact"/>
              <w:jc w:val="center"/>
              <w:rPr>
                <w:szCs w:val="21"/>
                <w:shd w:val="clear" w:color="auto" w:fill="FFFFFF"/>
              </w:rPr>
            </w:pPr>
            <w:r>
              <w:rPr>
                <w:szCs w:val="21"/>
                <w:shd w:val="clear" w:color="auto" w:fill="FFFFFF"/>
              </w:rPr>
              <w:t>9</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荣盛·香堤荣府 3#楼</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成都建工第八建筑工程有限公司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曾</w:t>
            </w:r>
            <w:r>
              <w:rPr>
                <w:rFonts w:hint="eastAsia"/>
                <w:color w:val="000000"/>
                <w:szCs w:val="21"/>
                <w:shd w:val="clear" w:color="auto" w:fill="FFFFFF"/>
              </w:rPr>
              <w:t xml:space="preserve">  </w:t>
            </w:r>
            <w:r>
              <w:rPr>
                <w:color w:val="000000"/>
                <w:szCs w:val="21"/>
                <w:shd w:val="clear" w:color="auto" w:fill="FFFFFF"/>
              </w:rPr>
              <w:t>建</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四川科力工程设计咨询有限责任公司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李碧骏</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成都荣盛华府置业有限公司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360" w:type="dxa"/>
            <w:noWrap w:val="0"/>
            <w:vAlign w:val="center"/>
          </w:tcPr>
          <w:p>
            <w:pPr>
              <w:spacing w:line="280" w:lineRule="exact"/>
              <w:jc w:val="center"/>
              <w:rPr>
                <w:szCs w:val="21"/>
                <w:shd w:val="clear" w:color="auto" w:fill="FFFFFF"/>
              </w:rPr>
            </w:pPr>
            <w:r>
              <w:rPr>
                <w:szCs w:val="21"/>
                <w:shd w:val="clear" w:color="auto" w:fill="FFFFFF"/>
              </w:rPr>
              <w:t>10</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铁投碧水云天项目一期房屋建筑安装工程施工FJ2标段5#楼</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四川省第四建筑有限公司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杜</w:t>
            </w:r>
            <w:r>
              <w:rPr>
                <w:rFonts w:hint="eastAsia"/>
                <w:color w:val="000000"/>
                <w:szCs w:val="21"/>
                <w:shd w:val="clear" w:color="auto" w:fill="FFFFFF"/>
              </w:rPr>
              <w:t xml:space="preserve">  </w:t>
            </w:r>
            <w:r>
              <w:rPr>
                <w:color w:val="000000"/>
                <w:szCs w:val="21"/>
                <w:shd w:val="clear" w:color="auto" w:fill="FFFFFF"/>
              </w:rPr>
              <w:t>坤</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四川精正建设管理咨询有限公司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李</w:t>
            </w:r>
            <w:r>
              <w:rPr>
                <w:rFonts w:hint="eastAsia"/>
                <w:color w:val="000000"/>
                <w:szCs w:val="21"/>
                <w:shd w:val="clear" w:color="auto" w:fill="FFFFFF"/>
              </w:rPr>
              <w:t xml:space="preserve">  </w:t>
            </w:r>
            <w:r>
              <w:rPr>
                <w:color w:val="000000"/>
                <w:szCs w:val="21"/>
                <w:shd w:val="clear" w:color="auto" w:fill="FFFFFF"/>
              </w:rPr>
              <w:t>立</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四川铁投恒祥置业有限公司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360" w:type="dxa"/>
            <w:noWrap w:val="0"/>
            <w:vAlign w:val="center"/>
          </w:tcPr>
          <w:p>
            <w:pPr>
              <w:spacing w:line="280" w:lineRule="exact"/>
              <w:jc w:val="center"/>
              <w:rPr>
                <w:szCs w:val="21"/>
                <w:shd w:val="clear" w:color="auto" w:fill="FFFFFF"/>
              </w:rPr>
            </w:pPr>
            <w:r>
              <w:rPr>
                <w:szCs w:val="21"/>
                <w:shd w:val="clear" w:color="auto" w:fill="FFFFFF"/>
              </w:rPr>
              <w:t>11</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置富广场1#楼及地下室</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成都建工第四建筑工程有限公司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杨晓惠</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福建省泉州南益工程建设监理有限公司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胡斌棋</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中铁广信科技有限公司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360" w:type="dxa"/>
            <w:noWrap w:val="0"/>
            <w:vAlign w:val="center"/>
          </w:tcPr>
          <w:p>
            <w:pPr>
              <w:spacing w:line="280" w:lineRule="exact"/>
              <w:jc w:val="center"/>
              <w:rPr>
                <w:szCs w:val="21"/>
                <w:shd w:val="clear" w:color="auto" w:fill="FFFFFF"/>
              </w:rPr>
            </w:pPr>
            <w:r>
              <w:rPr>
                <w:szCs w:val="21"/>
                <w:shd w:val="clear" w:color="auto" w:fill="FFFFFF"/>
              </w:rPr>
              <w:t>12</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经河上院2、7、8栋</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成都云友建设工程有限公司</w:t>
            </w:r>
          </w:p>
        </w:tc>
        <w:tc>
          <w:tcPr>
            <w:tcW w:w="899"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付仲康</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成都海发建设工程监理有限公司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李斌禄</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荥经县三利房地产开发有限公司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360" w:type="dxa"/>
            <w:noWrap w:val="0"/>
            <w:vAlign w:val="center"/>
          </w:tcPr>
          <w:p>
            <w:pPr>
              <w:spacing w:line="280" w:lineRule="exact"/>
              <w:jc w:val="center"/>
              <w:rPr>
                <w:szCs w:val="21"/>
                <w:shd w:val="clear" w:color="auto" w:fill="FFFFFF"/>
              </w:rPr>
            </w:pPr>
            <w:r>
              <w:rPr>
                <w:szCs w:val="21"/>
                <w:shd w:val="clear" w:color="auto" w:fill="FFFFFF"/>
              </w:rPr>
              <w:t>13</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“蔚蓝卡地亚·黑钻”二期一标段地下室及2-2#、2-3#、3-12#、3-13#楼</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成都建工第四建筑工程有限公司</w:t>
            </w:r>
          </w:p>
        </w:tc>
        <w:tc>
          <w:tcPr>
            <w:tcW w:w="899"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李  科</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成都天立工程管理咨询有限公司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李</w:t>
            </w:r>
            <w:r>
              <w:rPr>
                <w:rFonts w:hint="eastAsia"/>
                <w:color w:val="000000"/>
                <w:szCs w:val="21"/>
                <w:shd w:val="clear" w:color="auto" w:fill="FFFFFF"/>
              </w:rPr>
              <w:t xml:space="preserve">  </w:t>
            </w:r>
            <w:r>
              <w:rPr>
                <w:color w:val="000000"/>
                <w:szCs w:val="21"/>
                <w:shd w:val="clear" w:color="auto" w:fill="FFFFFF"/>
              </w:rPr>
              <w:t>旭</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成都宏懋实业有限公司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trPr>
        <w:tc>
          <w:tcPr>
            <w:tcW w:w="360" w:type="dxa"/>
            <w:noWrap w:val="0"/>
            <w:vAlign w:val="center"/>
          </w:tcPr>
          <w:p>
            <w:pPr>
              <w:spacing w:line="280" w:lineRule="exact"/>
              <w:jc w:val="center"/>
              <w:rPr>
                <w:szCs w:val="21"/>
                <w:shd w:val="clear" w:color="auto" w:fill="FFFFFF"/>
              </w:rPr>
            </w:pPr>
            <w:r>
              <w:rPr>
                <w:szCs w:val="21"/>
                <w:shd w:val="clear" w:color="auto" w:fill="FFFFFF"/>
              </w:rPr>
              <w:t>14</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丽雅上游城7#楼</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四川省住业建设有限公司</w:t>
            </w:r>
          </w:p>
        </w:tc>
        <w:tc>
          <w:tcPr>
            <w:tcW w:w="899"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段  渠</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四川明宸工程项目管理有限公司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王</w:t>
            </w:r>
            <w:r>
              <w:rPr>
                <w:rFonts w:hint="eastAsia"/>
                <w:color w:val="000000"/>
                <w:szCs w:val="21"/>
                <w:shd w:val="clear" w:color="auto" w:fill="FFFFFF"/>
              </w:rPr>
              <w:t xml:space="preserve">  </w:t>
            </w:r>
            <w:r>
              <w:rPr>
                <w:color w:val="000000"/>
                <w:szCs w:val="21"/>
                <w:shd w:val="clear" w:color="auto" w:fill="FFFFFF"/>
              </w:rPr>
              <w:t>宏</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宜宾竹海竹资源科技有限责任公司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360" w:type="dxa"/>
            <w:noWrap w:val="0"/>
            <w:vAlign w:val="center"/>
          </w:tcPr>
          <w:p>
            <w:pPr>
              <w:spacing w:line="280" w:lineRule="exact"/>
              <w:jc w:val="center"/>
              <w:rPr>
                <w:szCs w:val="21"/>
                <w:shd w:val="clear" w:color="auto" w:fill="FFFFFF"/>
              </w:rPr>
            </w:pPr>
            <w:r>
              <w:rPr>
                <w:szCs w:val="21"/>
                <w:shd w:val="clear" w:color="auto" w:fill="FFFFFF"/>
              </w:rPr>
              <w:t>15</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丽雅上游城8栋、9栋及地下室</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四川关家建设股份有限公司</w:t>
            </w:r>
          </w:p>
        </w:tc>
        <w:tc>
          <w:tcPr>
            <w:tcW w:w="899"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周  微</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四川明宸工程项目管理有限公司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王</w:t>
            </w:r>
            <w:r>
              <w:rPr>
                <w:rFonts w:hint="eastAsia"/>
                <w:color w:val="000000"/>
                <w:szCs w:val="21"/>
                <w:shd w:val="clear" w:color="auto" w:fill="FFFFFF"/>
              </w:rPr>
              <w:t xml:space="preserve">  </w:t>
            </w:r>
            <w:r>
              <w:rPr>
                <w:color w:val="000000"/>
                <w:szCs w:val="21"/>
                <w:shd w:val="clear" w:color="auto" w:fill="FFFFFF"/>
              </w:rPr>
              <w:t>宏</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宜宾竹海竹资源科技有限责任公司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360" w:type="dxa"/>
            <w:noWrap w:val="0"/>
            <w:vAlign w:val="center"/>
          </w:tcPr>
          <w:p>
            <w:pPr>
              <w:spacing w:line="280" w:lineRule="exact"/>
              <w:jc w:val="center"/>
              <w:rPr>
                <w:szCs w:val="21"/>
                <w:shd w:val="clear" w:color="auto" w:fill="FFFFFF"/>
              </w:rPr>
            </w:pPr>
            <w:r>
              <w:rPr>
                <w:szCs w:val="21"/>
                <w:shd w:val="clear" w:color="auto" w:fill="FFFFFF"/>
              </w:rPr>
              <w:t>16</w:t>
            </w:r>
          </w:p>
        </w:tc>
        <w:tc>
          <w:tcPr>
            <w:tcW w:w="2700" w:type="dxa"/>
            <w:noWrap w:val="0"/>
            <w:vAlign w:val="center"/>
          </w:tcPr>
          <w:p>
            <w:pPr>
              <w:spacing w:line="240" w:lineRule="exact"/>
              <w:jc w:val="left"/>
              <w:rPr>
                <w:color w:val="000000"/>
                <w:szCs w:val="21"/>
                <w:shd w:val="clear" w:color="auto" w:fill="FFFFFF"/>
              </w:rPr>
            </w:pPr>
            <w:r>
              <w:rPr>
                <w:rFonts w:hint="eastAsia"/>
                <w:color w:val="000000"/>
                <w:szCs w:val="21"/>
                <w:shd w:val="clear" w:color="auto" w:fill="FFFFFF"/>
              </w:rPr>
              <w:t>世茂璀璨天城5号楼及地下室</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中国建筑第七工程局有限公司</w:t>
            </w:r>
          </w:p>
        </w:tc>
        <w:tc>
          <w:tcPr>
            <w:tcW w:w="899"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梁  丞</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中国轻工业成都设计工程有限公司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韩敬贤</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德阳世茂新领域置业有限公司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0" w:type="dxa"/>
            <w:noWrap w:val="0"/>
            <w:vAlign w:val="center"/>
          </w:tcPr>
          <w:p>
            <w:pPr>
              <w:spacing w:line="280" w:lineRule="exact"/>
              <w:jc w:val="center"/>
              <w:rPr>
                <w:szCs w:val="21"/>
                <w:shd w:val="clear" w:color="auto" w:fill="FFFFFF"/>
              </w:rPr>
            </w:pPr>
            <w:r>
              <w:rPr>
                <w:szCs w:val="21"/>
                <w:shd w:val="clear" w:color="auto" w:fill="FFFFFF"/>
              </w:rPr>
              <w:t>17</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蓝花屿主体工程一单元</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四川省第四建筑有限公司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鲜小星</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俊成建昱工程集团有限公司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唐仁坤</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四川华锋思原房地产开发有限公司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360" w:type="dxa"/>
            <w:noWrap w:val="0"/>
            <w:vAlign w:val="center"/>
          </w:tcPr>
          <w:p>
            <w:pPr>
              <w:spacing w:line="280" w:lineRule="exact"/>
              <w:jc w:val="center"/>
              <w:rPr>
                <w:szCs w:val="21"/>
                <w:shd w:val="clear" w:color="auto" w:fill="FFFFFF"/>
              </w:rPr>
            </w:pPr>
            <w:r>
              <w:rPr>
                <w:szCs w:val="21"/>
                <w:shd w:val="clear" w:color="auto" w:fill="FFFFFF"/>
              </w:rPr>
              <w:t>18</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朗诗成都天府二街项目一期（8#、12、13#楼及地下室）</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江苏省华建建设股份有限公司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陈雪峰</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四川省中冶建设工程监理 有限责任公司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叶</w:t>
            </w:r>
            <w:r>
              <w:rPr>
                <w:rFonts w:hint="eastAsia"/>
                <w:color w:val="000000"/>
                <w:szCs w:val="21"/>
                <w:shd w:val="clear" w:color="auto" w:fill="FFFFFF"/>
              </w:rPr>
              <w:t xml:space="preserve">  </w:t>
            </w:r>
            <w:r>
              <w:rPr>
                <w:color w:val="000000"/>
                <w:szCs w:val="21"/>
                <w:shd w:val="clear" w:color="auto" w:fill="FFFFFF"/>
              </w:rPr>
              <w:t>辉</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寰安置业（成都）有限公司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360" w:type="dxa"/>
            <w:noWrap w:val="0"/>
            <w:vAlign w:val="center"/>
          </w:tcPr>
          <w:p>
            <w:pPr>
              <w:spacing w:line="280" w:lineRule="exact"/>
              <w:jc w:val="center"/>
              <w:rPr>
                <w:szCs w:val="21"/>
                <w:shd w:val="clear" w:color="auto" w:fill="FFFFFF"/>
              </w:rPr>
            </w:pPr>
            <w:r>
              <w:rPr>
                <w:szCs w:val="21"/>
                <w:shd w:val="clear" w:color="auto" w:fill="FFFFFF"/>
              </w:rPr>
              <w:t>19</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铁欣路、铁昌路、西河南路、常青路提升改造项目</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中建铁路投资建设集团有限公司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刘</w:t>
            </w:r>
            <w:r>
              <w:rPr>
                <w:rFonts w:hint="eastAsia"/>
                <w:color w:val="000000"/>
                <w:szCs w:val="21"/>
                <w:shd w:val="clear" w:color="auto" w:fill="FFFFFF"/>
              </w:rPr>
              <w:t xml:space="preserve">  </w:t>
            </w:r>
            <w:r>
              <w:rPr>
                <w:color w:val="000000"/>
                <w:szCs w:val="21"/>
                <w:shd w:val="clear" w:color="auto" w:fill="FFFFFF"/>
              </w:rPr>
              <w:t>伟</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四川宇邦工程技术有限公司、首盛建设集团有限公司</w:t>
            </w:r>
          </w:p>
        </w:tc>
        <w:tc>
          <w:tcPr>
            <w:tcW w:w="850" w:type="dxa"/>
            <w:noWrap w:val="0"/>
            <w:vAlign w:val="center"/>
          </w:tcPr>
          <w:p>
            <w:pPr>
              <w:spacing w:line="240" w:lineRule="exact"/>
              <w:jc w:val="center"/>
              <w:rPr>
                <w:color w:val="000000"/>
                <w:szCs w:val="21"/>
                <w:shd w:val="clear" w:color="auto" w:fill="FFFFFF"/>
              </w:rPr>
            </w:pPr>
            <w:r>
              <w:rPr>
                <w:color w:val="000000"/>
                <w:szCs w:val="21"/>
                <w:shd w:val="clear" w:color="auto" w:fill="FFFFFF"/>
              </w:rPr>
              <w:t>罗朝伟</w:t>
            </w:r>
          </w:p>
          <w:p>
            <w:pPr>
              <w:spacing w:line="240" w:lineRule="exact"/>
              <w:jc w:val="center"/>
              <w:rPr>
                <w:rFonts w:hint="eastAsia"/>
                <w:color w:val="000000"/>
                <w:szCs w:val="21"/>
                <w:shd w:val="clear" w:color="auto" w:fill="FFFFFF"/>
              </w:rPr>
            </w:pPr>
            <w:r>
              <w:rPr>
                <w:color w:val="000000"/>
                <w:szCs w:val="21"/>
                <w:shd w:val="clear" w:color="auto" w:fill="FFFFFF"/>
              </w:rPr>
              <w:t>尹</w:t>
            </w:r>
            <w:r>
              <w:rPr>
                <w:rFonts w:hint="eastAsia"/>
                <w:color w:val="000000"/>
                <w:szCs w:val="21"/>
                <w:shd w:val="clear" w:color="auto" w:fill="FFFFFF"/>
              </w:rPr>
              <w:t xml:space="preserve">  </w:t>
            </w:r>
            <w:r>
              <w:rPr>
                <w:color w:val="000000"/>
                <w:szCs w:val="21"/>
                <w:shd w:val="clear" w:color="auto" w:fill="FFFFFF"/>
              </w:rPr>
              <w:t>霞</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南充市顺庆区城乡建设局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trPr>
        <w:tc>
          <w:tcPr>
            <w:tcW w:w="360" w:type="dxa"/>
            <w:noWrap w:val="0"/>
            <w:vAlign w:val="center"/>
          </w:tcPr>
          <w:p>
            <w:pPr>
              <w:spacing w:line="280" w:lineRule="exact"/>
              <w:jc w:val="center"/>
              <w:rPr>
                <w:szCs w:val="21"/>
                <w:shd w:val="clear" w:color="auto" w:fill="FFFFFF"/>
              </w:rPr>
            </w:pPr>
            <w:r>
              <w:rPr>
                <w:szCs w:val="21"/>
                <w:shd w:val="clear" w:color="auto" w:fill="FFFFFF"/>
              </w:rPr>
              <w:t>20</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北京吉利学院整体搬迁成都项目一期二标段（实验实训楼）</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中国建筑第二工程局有限公司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李洪强</w:t>
            </w:r>
          </w:p>
        </w:tc>
        <w:tc>
          <w:tcPr>
            <w:tcW w:w="2701"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中建二局安装工程有限公司</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四川康立项目管理有限责任公司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胡相文</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成都铭福教育投资有限公司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360" w:type="dxa"/>
            <w:noWrap w:val="0"/>
            <w:vAlign w:val="center"/>
          </w:tcPr>
          <w:p>
            <w:pPr>
              <w:spacing w:line="280" w:lineRule="exact"/>
              <w:jc w:val="center"/>
              <w:rPr>
                <w:szCs w:val="21"/>
                <w:shd w:val="clear" w:color="auto" w:fill="FFFFFF"/>
              </w:rPr>
            </w:pPr>
            <w:r>
              <w:rPr>
                <w:szCs w:val="21"/>
                <w:shd w:val="clear" w:color="auto" w:fill="FFFFFF"/>
              </w:rPr>
              <w:t>21</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甘孜州包虫病防控及科研实验基地建设项目</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中建鸿腾建设集团有限公司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苗安光</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四川康立项目管理有限责任公司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刘欣阳</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甘孜藏族自治州疾病预防控制中心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360" w:type="dxa"/>
            <w:noWrap w:val="0"/>
            <w:vAlign w:val="center"/>
          </w:tcPr>
          <w:p>
            <w:pPr>
              <w:spacing w:line="280" w:lineRule="exact"/>
              <w:jc w:val="center"/>
              <w:rPr>
                <w:szCs w:val="21"/>
                <w:shd w:val="clear" w:color="auto" w:fill="FFFFFF"/>
              </w:rPr>
            </w:pPr>
            <w:r>
              <w:rPr>
                <w:szCs w:val="21"/>
                <w:shd w:val="clear" w:color="auto" w:fill="FFFFFF"/>
              </w:rPr>
              <w:t>22</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鲹鱼半岛二期A地块1#、4#、7#及地下室工程</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成都建工第四建筑工程有限公司</w:t>
            </w:r>
          </w:p>
        </w:tc>
        <w:tc>
          <w:tcPr>
            <w:tcW w:w="899"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李  强</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fldChar w:fldCharType="begin"/>
            </w:r>
            <w:r>
              <w:rPr>
                <w:rFonts w:hint="eastAsia"/>
                <w:color w:val="000000"/>
                <w:szCs w:val="21"/>
                <w:shd w:val="clear" w:color="auto" w:fill="FFFFFF"/>
              </w:rPr>
              <w:instrText xml:space="preserve"> HYPERLINK "http://202.61.88.188/xxgx//Enterprise/eZsxx.aspx?id=C36BA665-7AB6-48C2-85E9-43F7CAF1EE9F" \t "http://202.61.88.188/xxgx/Person/_blank" </w:instrText>
            </w:r>
            <w:r>
              <w:rPr>
                <w:rFonts w:hint="eastAsia"/>
                <w:color w:val="000000"/>
                <w:szCs w:val="21"/>
                <w:shd w:val="clear" w:color="auto" w:fill="FFFFFF"/>
              </w:rPr>
              <w:fldChar w:fldCharType="separate"/>
            </w:r>
            <w:r>
              <w:rPr>
                <w:rFonts w:hint="eastAsia"/>
                <w:color w:val="000000"/>
                <w:szCs w:val="21"/>
                <w:shd w:val="clear" w:color="auto" w:fill="FFFFFF"/>
              </w:rPr>
              <w:t>西昌市建设监理有限公司</w:t>
            </w:r>
            <w:r>
              <w:rPr>
                <w:rFonts w:hint="eastAsia"/>
                <w:color w:val="000000"/>
                <w:szCs w:val="21"/>
                <w:shd w:val="clear" w:color="auto" w:fill="FFFFFF"/>
              </w:rPr>
              <w:fldChar w:fldCharType="end"/>
            </w:r>
          </w:p>
        </w:tc>
        <w:tc>
          <w:tcPr>
            <w:tcW w:w="850"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张兆虎</w:t>
            </w:r>
          </w:p>
        </w:tc>
        <w:tc>
          <w:tcPr>
            <w:tcW w:w="2551"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会东华旅置业有限公司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rPr>
        <w:tc>
          <w:tcPr>
            <w:tcW w:w="360" w:type="dxa"/>
            <w:noWrap w:val="0"/>
            <w:vAlign w:val="center"/>
          </w:tcPr>
          <w:p>
            <w:pPr>
              <w:spacing w:line="280" w:lineRule="exact"/>
              <w:jc w:val="center"/>
              <w:rPr>
                <w:szCs w:val="21"/>
                <w:shd w:val="clear" w:color="auto" w:fill="FFFFFF"/>
              </w:rPr>
            </w:pPr>
            <w:r>
              <w:rPr>
                <w:szCs w:val="21"/>
                <w:shd w:val="clear" w:color="auto" w:fill="FFFFFF"/>
              </w:rPr>
              <w:t>23</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简阳市阳安中学迁址建设项目3#-8#、10#-14#楼</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中国五冶集团有限公司</w:t>
            </w:r>
          </w:p>
        </w:tc>
        <w:tc>
          <w:tcPr>
            <w:tcW w:w="899" w:type="dxa"/>
            <w:noWrap w:val="0"/>
            <w:vAlign w:val="center"/>
          </w:tcPr>
          <w:p>
            <w:pPr>
              <w:spacing w:line="240" w:lineRule="exact"/>
              <w:jc w:val="center"/>
              <w:rPr>
                <w:color w:val="000000"/>
                <w:szCs w:val="21"/>
                <w:shd w:val="clear" w:color="auto" w:fill="FFFFFF"/>
              </w:rPr>
            </w:pPr>
            <w:r>
              <w:rPr>
                <w:color w:val="000000"/>
                <w:szCs w:val="21"/>
                <w:shd w:val="clear" w:color="auto" w:fill="FFFFFF"/>
              </w:rPr>
              <w:t>杨</w:t>
            </w:r>
            <w:r>
              <w:rPr>
                <w:rFonts w:hint="eastAsia"/>
                <w:color w:val="000000"/>
                <w:szCs w:val="21"/>
                <w:shd w:val="clear" w:color="auto" w:fill="FFFFFF"/>
              </w:rPr>
              <w:t xml:space="preserve">  </w:t>
            </w:r>
            <w:r>
              <w:rPr>
                <w:color w:val="000000"/>
                <w:szCs w:val="21"/>
                <w:shd w:val="clear" w:color="auto" w:fill="FFFFFF"/>
              </w:rPr>
              <w:t>磊</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四川省兴旺建设工程项目管理有限公司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向</w:t>
            </w:r>
            <w:r>
              <w:rPr>
                <w:rFonts w:hint="eastAsia"/>
                <w:color w:val="000000"/>
                <w:szCs w:val="21"/>
                <w:shd w:val="clear" w:color="auto" w:fill="FFFFFF"/>
              </w:rPr>
              <w:t xml:space="preserve">  </w:t>
            </w:r>
            <w:r>
              <w:rPr>
                <w:color w:val="000000"/>
                <w:szCs w:val="21"/>
                <w:shd w:val="clear" w:color="auto" w:fill="FFFFFF"/>
              </w:rPr>
              <w:t>鑫</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简阳川冶雄州城市开发有限公司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360" w:type="dxa"/>
            <w:noWrap w:val="0"/>
            <w:vAlign w:val="center"/>
          </w:tcPr>
          <w:p>
            <w:pPr>
              <w:spacing w:line="280" w:lineRule="exact"/>
              <w:jc w:val="center"/>
              <w:rPr>
                <w:szCs w:val="21"/>
                <w:shd w:val="clear" w:color="auto" w:fill="FFFFFF"/>
              </w:rPr>
            </w:pPr>
            <w:r>
              <w:rPr>
                <w:szCs w:val="21"/>
                <w:shd w:val="clear" w:color="auto" w:fill="FFFFFF"/>
              </w:rPr>
              <w:t>24</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德阳万达广场10号楼</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中国建筑第二工程局有限公司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敬正兴</w:t>
            </w:r>
          </w:p>
        </w:tc>
        <w:tc>
          <w:tcPr>
            <w:tcW w:w="270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中建二局装饰工程有限公司</w:t>
            </w:r>
            <w:r>
              <w:rPr>
                <w:rFonts w:hint="eastAsia"/>
                <w:color w:val="000000"/>
                <w:szCs w:val="21"/>
                <w:shd w:val="clear" w:color="auto" w:fill="FFFFFF"/>
              </w:rPr>
              <w:t>、</w:t>
            </w:r>
            <w:r>
              <w:rPr>
                <w:color w:val="000000"/>
                <w:szCs w:val="21"/>
                <w:shd w:val="clear" w:color="auto" w:fill="FFFFFF"/>
              </w:rPr>
              <w:t>中建二局安装工程有限公司</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四川西南工程项目管理咨询有限责任公司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周</w:t>
            </w:r>
            <w:r>
              <w:rPr>
                <w:rFonts w:hint="eastAsia"/>
                <w:color w:val="000000"/>
                <w:szCs w:val="21"/>
                <w:shd w:val="clear" w:color="auto" w:fill="FFFFFF"/>
              </w:rPr>
              <w:t xml:space="preserve">  </w:t>
            </w:r>
            <w:r>
              <w:rPr>
                <w:color w:val="000000"/>
                <w:szCs w:val="21"/>
                <w:shd w:val="clear" w:color="auto" w:fill="FFFFFF"/>
              </w:rPr>
              <w:t>科</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德阳万达广场投资有限公司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360" w:type="dxa"/>
            <w:noWrap w:val="0"/>
            <w:vAlign w:val="center"/>
          </w:tcPr>
          <w:p>
            <w:pPr>
              <w:spacing w:line="280" w:lineRule="exact"/>
              <w:jc w:val="center"/>
              <w:rPr>
                <w:szCs w:val="21"/>
                <w:shd w:val="clear" w:color="auto" w:fill="FFFFFF"/>
              </w:rPr>
            </w:pPr>
            <w:r>
              <w:rPr>
                <w:szCs w:val="21"/>
                <w:shd w:val="clear" w:color="auto" w:fill="FFFFFF"/>
              </w:rPr>
              <w:t>25</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碧桂园·滨江府一期（7#、16#、17#楼工程）</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中国建筑第二工程局有限公司</w:t>
            </w:r>
          </w:p>
        </w:tc>
        <w:tc>
          <w:tcPr>
            <w:tcW w:w="899"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聂绍坤</w:t>
            </w:r>
          </w:p>
        </w:tc>
        <w:tc>
          <w:tcPr>
            <w:tcW w:w="270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中建二局装饰工程有限公司</w:t>
            </w:r>
            <w:r>
              <w:rPr>
                <w:rFonts w:hint="eastAsia"/>
                <w:color w:val="000000"/>
                <w:szCs w:val="21"/>
                <w:shd w:val="clear" w:color="auto" w:fill="FFFFFF"/>
              </w:rPr>
              <w:t>、</w:t>
            </w:r>
            <w:r>
              <w:rPr>
                <w:color w:val="000000"/>
                <w:szCs w:val="21"/>
                <w:shd w:val="clear" w:color="auto" w:fill="FFFFFF"/>
              </w:rPr>
              <w:t>中建二局安装工程有限公司</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四川科力工程设计咨询有限责任公司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李</w:t>
            </w:r>
            <w:r>
              <w:rPr>
                <w:rFonts w:hint="eastAsia"/>
                <w:color w:val="000000"/>
                <w:szCs w:val="21"/>
                <w:shd w:val="clear" w:color="auto" w:fill="FFFFFF"/>
              </w:rPr>
              <w:t xml:space="preserve">  </w:t>
            </w:r>
            <w:r>
              <w:rPr>
                <w:color w:val="000000"/>
                <w:szCs w:val="21"/>
                <w:shd w:val="clear" w:color="auto" w:fill="FFFFFF"/>
              </w:rPr>
              <w:t>胜</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乐山市夹江碧桂园房地产开发有限公司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360" w:type="dxa"/>
            <w:noWrap w:val="0"/>
            <w:vAlign w:val="center"/>
          </w:tcPr>
          <w:p>
            <w:pPr>
              <w:spacing w:line="280" w:lineRule="exact"/>
              <w:jc w:val="center"/>
              <w:rPr>
                <w:szCs w:val="21"/>
                <w:shd w:val="clear" w:color="auto" w:fill="FFFFFF"/>
              </w:rPr>
            </w:pPr>
            <w:r>
              <w:rPr>
                <w:szCs w:val="21"/>
                <w:shd w:val="clear" w:color="auto" w:fill="FFFFFF"/>
              </w:rPr>
              <w:t>26</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碧桂园·峨眉华府项目1#楼及全部地下室</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中国建筑第二工程局有限公司</w:t>
            </w:r>
          </w:p>
        </w:tc>
        <w:tc>
          <w:tcPr>
            <w:tcW w:w="899" w:type="dxa"/>
            <w:noWrap w:val="0"/>
            <w:vAlign w:val="center"/>
          </w:tcPr>
          <w:p>
            <w:pPr>
              <w:spacing w:line="240" w:lineRule="exact"/>
              <w:jc w:val="center"/>
              <w:rPr>
                <w:rFonts w:hint="eastAsia"/>
                <w:color w:val="000000"/>
                <w:szCs w:val="21"/>
                <w:shd w:val="clear" w:color="auto" w:fill="FFFFFF"/>
              </w:rPr>
            </w:pPr>
            <w:r>
              <w:rPr>
                <w:rFonts w:hint="eastAsia"/>
              </w:rPr>
              <w:t>刘  博</w:t>
            </w:r>
          </w:p>
        </w:tc>
        <w:tc>
          <w:tcPr>
            <w:tcW w:w="270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中建二局装饰工程有限公司</w:t>
            </w:r>
            <w:r>
              <w:rPr>
                <w:rFonts w:hint="eastAsia"/>
                <w:color w:val="000000"/>
                <w:szCs w:val="21"/>
                <w:shd w:val="clear" w:color="auto" w:fill="FFFFFF"/>
              </w:rPr>
              <w:t>、</w:t>
            </w:r>
            <w:r>
              <w:rPr>
                <w:color w:val="000000"/>
                <w:szCs w:val="21"/>
                <w:shd w:val="clear" w:color="auto" w:fill="FFFFFF"/>
              </w:rPr>
              <w:t>中建二局安装工程有限公司</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首盛建设集团有限公司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吕</w:t>
            </w:r>
            <w:r>
              <w:rPr>
                <w:rFonts w:hint="eastAsia"/>
                <w:color w:val="000000"/>
                <w:szCs w:val="21"/>
                <w:shd w:val="clear" w:color="auto" w:fill="FFFFFF"/>
              </w:rPr>
              <w:t xml:space="preserve">  </w:t>
            </w:r>
            <w:r>
              <w:rPr>
                <w:color w:val="000000"/>
                <w:szCs w:val="21"/>
                <w:shd w:val="clear" w:color="auto" w:fill="FFFFFF"/>
              </w:rPr>
              <w:t>兵</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峨眉山市碧桂园房地产开发有限公司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360" w:type="dxa"/>
            <w:noWrap w:val="0"/>
            <w:vAlign w:val="center"/>
          </w:tcPr>
          <w:p>
            <w:pPr>
              <w:spacing w:line="280" w:lineRule="exact"/>
              <w:jc w:val="center"/>
              <w:rPr>
                <w:szCs w:val="21"/>
                <w:shd w:val="clear" w:color="auto" w:fill="FFFFFF"/>
              </w:rPr>
            </w:pPr>
            <w:r>
              <w:rPr>
                <w:szCs w:val="21"/>
                <w:shd w:val="clear" w:color="auto" w:fill="FFFFFF"/>
              </w:rPr>
              <w:t>27</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自贡万达广场项目A区</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中国建筑一局（集团）有限公司</w:t>
            </w:r>
          </w:p>
        </w:tc>
        <w:tc>
          <w:tcPr>
            <w:tcW w:w="899" w:type="dxa"/>
            <w:noWrap w:val="0"/>
            <w:vAlign w:val="center"/>
          </w:tcPr>
          <w:p>
            <w:pPr>
              <w:spacing w:line="240" w:lineRule="exact"/>
              <w:jc w:val="center"/>
              <w:rPr>
                <w:rFonts w:hint="eastAsia"/>
                <w:color w:val="000000"/>
                <w:szCs w:val="21"/>
                <w:shd w:val="clear" w:color="auto" w:fill="FFFFFF"/>
                <w:lang w:eastAsia="zh-Hans"/>
              </w:rPr>
            </w:pPr>
            <w:r>
              <w:rPr>
                <w:color w:val="000000"/>
                <w:szCs w:val="21"/>
                <w:shd w:val="clear" w:color="auto" w:fill="FFFFFF"/>
              </w:rPr>
              <w:t>邵盛清</w:t>
            </w:r>
          </w:p>
        </w:tc>
        <w:tc>
          <w:tcPr>
            <w:tcW w:w="270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上海蓝天房屋装饰工程有限公司</w:t>
            </w:r>
          </w:p>
        </w:tc>
        <w:tc>
          <w:tcPr>
            <w:tcW w:w="2199" w:type="dxa"/>
            <w:noWrap w:val="0"/>
            <w:vAlign w:val="center"/>
          </w:tcPr>
          <w:p>
            <w:pPr>
              <w:spacing w:line="240" w:lineRule="exact"/>
              <w:jc w:val="left"/>
              <w:rPr>
                <w:rFonts w:hint="eastAsia"/>
                <w:color w:val="000000"/>
                <w:szCs w:val="21"/>
                <w:shd w:val="clear" w:color="auto" w:fill="FFFFFF"/>
                <w:lang w:eastAsia="zh-Hans"/>
              </w:rPr>
            </w:pPr>
            <w:r>
              <w:rPr>
                <w:color w:val="000000"/>
                <w:szCs w:val="21"/>
                <w:shd w:val="clear" w:color="auto" w:fill="FFFFFF"/>
              </w:rPr>
              <w:t>四川西南工程项目管理咨询有限责任公司</w:t>
            </w:r>
          </w:p>
        </w:tc>
        <w:tc>
          <w:tcPr>
            <w:tcW w:w="850" w:type="dxa"/>
            <w:noWrap w:val="0"/>
            <w:vAlign w:val="center"/>
          </w:tcPr>
          <w:p>
            <w:pPr>
              <w:spacing w:line="240" w:lineRule="exact"/>
              <w:jc w:val="center"/>
              <w:rPr>
                <w:rFonts w:hint="eastAsia"/>
                <w:color w:val="000000"/>
                <w:szCs w:val="21"/>
                <w:shd w:val="clear" w:color="auto" w:fill="FFFFFF"/>
                <w:lang w:eastAsia="zh-Hans"/>
              </w:rPr>
            </w:pPr>
            <w:r>
              <w:rPr>
                <w:color w:val="000000"/>
                <w:szCs w:val="21"/>
                <w:shd w:val="clear" w:color="auto" w:fill="FFFFFF"/>
              </w:rPr>
              <w:t>陈</w:t>
            </w:r>
            <w:r>
              <w:rPr>
                <w:rFonts w:hint="eastAsia"/>
                <w:color w:val="000000"/>
                <w:szCs w:val="21"/>
                <w:shd w:val="clear" w:color="auto" w:fill="FFFFFF"/>
              </w:rPr>
              <w:t xml:space="preserve">  </w:t>
            </w:r>
            <w:r>
              <w:rPr>
                <w:color w:val="000000"/>
                <w:szCs w:val="21"/>
                <w:shd w:val="clear" w:color="auto" w:fill="FFFFFF"/>
              </w:rPr>
              <w:t>红</w:t>
            </w:r>
          </w:p>
        </w:tc>
        <w:tc>
          <w:tcPr>
            <w:tcW w:w="2551" w:type="dxa"/>
            <w:noWrap w:val="0"/>
            <w:vAlign w:val="center"/>
          </w:tcPr>
          <w:p>
            <w:pPr>
              <w:spacing w:line="240" w:lineRule="exact"/>
              <w:rPr>
                <w:rFonts w:hint="eastAsia"/>
                <w:color w:val="000000"/>
                <w:szCs w:val="21"/>
                <w:shd w:val="clear" w:color="auto" w:fill="FFFFFF"/>
                <w:lang w:eastAsia="zh-Hans"/>
              </w:rPr>
            </w:pPr>
            <w:r>
              <w:rPr>
                <w:color w:val="000000"/>
                <w:szCs w:val="21"/>
                <w:shd w:val="clear" w:color="auto" w:fill="FFFFFF"/>
              </w:rPr>
              <w:t>自贡万贡商业服务有限公司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360" w:type="dxa"/>
            <w:noWrap w:val="0"/>
            <w:vAlign w:val="center"/>
          </w:tcPr>
          <w:p>
            <w:pPr>
              <w:spacing w:line="280" w:lineRule="exact"/>
              <w:jc w:val="center"/>
              <w:rPr>
                <w:szCs w:val="21"/>
                <w:shd w:val="clear" w:color="auto" w:fill="FFFFFF"/>
              </w:rPr>
            </w:pPr>
            <w:r>
              <w:rPr>
                <w:szCs w:val="21"/>
                <w:shd w:val="clear" w:color="auto" w:fill="FFFFFF"/>
              </w:rPr>
              <w:t>28</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内江公园王府B5#楼</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四川省第四建筑有限公司</w:t>
            </w:r>
          </w:p>
        </w:tc>
        <w:tc>
          <w:tcPr>
            <w:tcW w:w="899" w:type="dxa"/>
            <w:noWrap w:val="0"/>
            <w:vAlign w:val="center"/>
          </w:tcPr>
          <w:p>
            <w:pPr>
              <w:jc w:val="center"/>
              <w:rPr>
                <w:rFonts w:hint="eastAsia"/>
                <w:color w:val="000000"/>
                <w:szCs w:val="21"/>
                <w:shd w:val="clear" w:color="auto" w:fill="FFFFFF"/>
                <w:lang w:eastAsia="zh-Hans"/>
              </w:rPr>
            </w:pPr>
            <w:r>
              <w:rPr>
                <w:rFonts w:hint="eastAsia" w:ascii="宋体" w:hAnsi="宋体"/>
                <w:szCs w:val="21"/>
              </w:rPr>
              <w:t>谢  勇</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jc w:val="left"/>
              <w:rPr>
                <w:rFonts w:hint="eastAsia"/>
                <w:color w:val="000000"/>
                <w:szCs w:val="21"/>
                <w:shd w:val="clear" w:color="auto" w:fill="FFFFFF"/>
                <w:lang w:eastAsia="zh-Hans"/>
              </w:rPr>
            </w:pPr>
            <w:r>
              <w:rPr>
                <w:rFonts w:hint="eastAsia"/>
                <w:szCs w:val="21"/>
              </w:rPr>
              <w:t>四川飞红工程管理咨询有限公司</w:t>
            </w:r>
          </w:p>
        </w:tc>
        <w:tc>
          <w:tcPr>
            <w:tcW w:w="850" w:type="dxa"/>
            <w:noWrap w:val="0"/>
            <w:vAlign w:val="center"/>
          </w:tcPr>
          <w:p>
            <w:pPr>
              <w:jc w:val="center"/>
              <w:rPr>
                <w:rFonts w:hint="eastAsia"/>
                <w:color w:val="000000"/>
                <w:szCs w:val="21"/>
                <w:shd w:val="clear" w:color="auto" w:fill="FFFFFF"/>
                <w:lang w:eastAsia="zh-Hans"/>
              </w:rPr>
            </w:pPr>
            <w:r>
              <w:rPr>
                <w:rFonts w:hint="eastAsia" w:ascii="宋体" w:hAnsi="宋体"/>
                <w:szCs w:val="21"/>
              </w:rPr>
              <w:t>敬晓国</w:t>
            </w:r>
          </w:p>
        </w:tc>
        <w:tc>
          <w:tcPr>
            <w:tcW w:w="2551" w:type="dxa"/>
            <w:noWrap w:val="0"/>
            <w:vAlign w:val="center"/>
          </w:tcPr>
          <w:p>
            <w:pPr>
              <w:jc w:val="left"/>
              <w:rPr>
                <w:rFonts w:hint="eastAsia"/>
                <w:color w:val="000000"/>
                <w:szCs w:val="21"/>
                <w:shd w:val="clear" w:color="auto" w:fill="FFFFFF"/>
                <w:lang w:eastAsia="zh-Hans"/>
              </w:rPr>
            </w:pPr>
            <w:r>
              <w:rPr>
                <w:rFonts w:hint="eastAsia"/>
                <w:szCs w:val="21"/>
              </w:rPr>
              <w:t>内江金科弘峻房地产开发有限公司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rPr>
        <w:tc>
          <w:tcPr>
            <w:tcW w:w="360" w:type="dxa"/>
            <w:noWrap w:val="0"/>
            <w:vAlign w:val="center"/>
          </w:tcPr>
          <w:p>
            <w:pPr>
              <w:spacing w:line="280" w:lineRule="exact"/>
              <w:jc w:val="center"/>
              <w:rPr>
                <w:szCs w:val="21"/>
                <w:shd w:val="clear" w:color="auto" w:fill="FFFFFF"/>
              </w:rPr>
            </w:pPr>
            <w:r>
              <w:rPr>
                <w:szCs w:val="21"/>
                <w:shd w:val="clear" w:color="auto" w:fill="FFFFFF"/>
              </w:rPr>
              <w:t>29</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金科·集美天宸一期（二批次）38#楼</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四川省第四建筑有限公司</w:t>
            </w:r>
          </w:p>
        </w:tc>
        <w:tc>
          <w:tcPr>
            <w:tcW w:w="899" w:type="dxa"/>
            <w:noWrap w:val="0"/>
            <w:vAlign w:val="center"/>
          </w:tcPr>
          <w:p>
            <w:pPr>
              <w:jc w:val="center"/>
              <w:rPr>
                <w:rFonts w:hint="eastAsia"/>
                <w:color w:val="000000"/>
                <w:szCs w:val="21"/>
                <w:shd w:val="clear" w:color="auto" w:fill="FFFFFF"/>
              </w:rPr>
            </w:pPr>
            <w:r>
              <w:rPr>
                <w:rFonts w:hint="eastAsia" w:ascii="宋体" w:hAnsi="宋体"/>
                <w:szCs w:val="21"/>
              </w:rPr>
              <w:t>陶文武</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jc w:val="left"/>
              <w:rPr>
                <w:rFonts w:hint="eastAsia"/>
                <w:color w:val="000000"/>
                <w:szCs w:val="21"/>
                <w:shd w:val="clear" w:color="auto" w:fill="FFFFFF"/>
              </w:rPr>
            </w:pPr>
            <w:r>
              <w:rPr>
                <w:rFonts w:hint="eastAsia" w:ascii="宋体" w:hAnsi="宋体"/>
                <w:szCs w:val="21"/>
              </w:rPr>
              <w:t>重庆建新建设工程监理咨询有限公司</w:t>
            </w:r>
          </w:p>
        </w:tc>
        <w:tc>
          <w:tcPr>
            <w:tcW w:w="850" w:type="dxa"/>
            <w:noWrap w:val="0"/>
            <w:vAlign w:val="center"/>
          </w:tcPr>
          <w:p>
            <w:pPr>
              <w:jc w:val="center"/>
              <w:rPr>
                <w:rFonts w:hint="eastAsia"/>
                <w:color w:val="000000"/>
                <w:szCs w:val="21"/>
                <w:shd w:val="clear" w:color="auto" w:fill="FFFFFF"/>
              </w:rPr>
            </w:pPr>
            <w:r>
              <w:rPr>
                <w:rFonts w:hint="eastAsia" w:ascii="宋体" w:hAnsi="宋体"/>
                <w:szCs w:val="21"/>
              </w:rPr>
              <w:t>汪  洋</w:t>
            </w:r>
          </w:p>
        </w:tc>
        <w:tc>
          <w:tcPr>
            <w:tcW w:w="2551" w:type="dxa"/>
            <w:noWrap w:val="0"/>
            <w:vAlign w:val="center"/>
          </w:tcPr>
          <w:p>
            <w:pPr>
              <w:jc w:val="left"/>
              <w:rPr>
                <w:rFonts w:hint="eastAsia"/>
                <w:color w:val="000000"/>
                <w:szCs w:val="21"/>
                <w:shd w:val="clear" w:color="auto" w:fill="FFFFFF"/>
              </w:rPr>
            </w:pPr>
            <w:r>
              <w:rPr>
                <w:rFonts w:hint="eastAsia" w:ascii="宋体" w:hAnsi="宋体"/>
                <w:szCs w:val="21"/>
              </w:rPr>
              <w:t>内江祥澳置业有限公司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360" w:type="dxa"/>
            <w:noWrap w:val="0"/>
            <w:vAlign w:val="center"/>
          </w:tcPr>
          <w:p>
            <w:pPr>
              <w:spacing w:line="280" w:lineRule="exact"/>
              <w:jc w:val="center"/>
              <w:rPr>
                <w:szCs w:val="21"/>
                <w:shd w:val="clear" w:color="auto" w:fill="FFFFFF"/>
              </w:rPr>
            </w:pPr>
            <w:r>
              <w:rPr>
                <w:szCs w:val="21"/>
                <w:shd w:val="clear" w:color="auto" w:fill="FFFFFF"/>
              </w:rPr>
              <w:t>30</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金科·集美天宸二期43#楼</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四川省第四建筑有限公司</w:t>
            </w:r>
          </w:p>
        </w:tc>
        <w:tc>
          <w:tcPr>
            <w:tcW w:w="899" w:type="dxa"/>
            <w:noWrap w:val="0"/>
            <w:vAlign w:val="center"/>
          </w:tcPr>
          <w:p>
            <w:pPr>
              <w:jc w:val="center"/>
              <w:rPr>
                <w:rFonts w:hint="eastAsia"/>
                <w:color w:val="000000"/>
                <w:szCs w:val="21"/>
                <w:shd w:val="clear" w:color="auto" w:fill="FFFFFF"/>
              </w:rPr>
            </w:pPr>
            <w:r>
              <w:rPr>
                <w:rFonts w:hint="eastAsia" w:ascii="宋体" w:hAnsi="宋体"/>
                <w:szCs w:val="21"/>
              </w:rPr>
              <w:t>毛  峰</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jc w:val="left"/>
              <w:rPr>
                <w:rFonts w:hint="eastAsia"/>
                <w:color w:val="000000"/>
                <w:szCs w:val="21"/>
                <w:shd w:val="clear" w:color="auto" w:fill="FFFFFF"/>
              </w:rPr>
            </w:pPr>
            <w:r>
              <w:rPr>
                <w:rFonts w:hint="eastAsia" w:ascii="宋体" w:hAnsi="宋体"/>
                <w:szCs w:val="21"/>
              </w:rPr>
              <w:t>重庆建新建设工程监理咨询有限公司</w:t>
            </w:r>
          </w:p>
        </w:tc>
        <w:tc>
          <w:tcPr>
            <w:tcW w:w="850" w:type="dxa"/>
            <w:noWrap w:val="0"/>
            <w:vAlign w:val="center"/>
          </w:tcPr>
          <w:p>
            <w:pPr>
              <w:jc w:val="center"/>
              <w:rPr>
                <w:rFonts w:hint="eastAsia"/>
                <w:color w:val="000000"/>
                <w:szCs w:val="21"/>
                <w:shd w:val="clear" w:color="auto" w:fill="FFFFFF"/>
              </w:rPr>
            </w:pPr>
            <w:r>
              <w:rPr>
                <w:rFonts w:hint="eastAsia" w:ascii="宋体" w:hAnsi="宋体"/>
                <w:szCs w:val="21"/>
              </w:rPr>
              <w:t>汪  洋</w:t>
            </w:r>
          </w:p>
        </w:tc>
        <w:tc>
          <w:tcPr>
            <w:tcW w:w="2551" w:type="dxa"/>
            <w:noWrap w:val="0"/>
            <w:vAlign w:val="center"/>
          </w:tcPr>
          <w:p>
            <w:pPr>
              <w:jc w:val="left"/>
              <w:rPr>
                <w:rFonts w:hint="eastAsia"/>
                <w:color w:val="000000"/>
                <w:szCs w:val="21"/>
                <w:shd w:val="clear" w:color="auto" w:fill="FFFFFF"/>
              </w:rPr>
            </w:pPr>
            <w:r>
              <w:rPr>
                <w:rFonts w:hint="eastAsia" w:ascii="宋体" w:hAnsi="宋体"/>
                <w:szCs w:val="21"/>
              </w:rPr>
              <w:t>内江祥澳置业有限公司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360" w:type="dxa"/>
            <w:noWrap w:val="0"/>
            <w:vAlign w:val="center"/>
          </w:tcPr>
          <w:p>
            <w:pPr>
              <w:spacing w:line="280" w:lineRule="exact"/>
              <w:jc w:val="center"/>
              <w:rPr>
                <w:szCs w:val="21"/>
                <w:shd w:val="clear" w:color="auto" w:fill="FFFFFF"/>
              </w:rPr>
            </w:pPr>
            <w:r>
              <w:rPr>
                <w:szCs w:val="21"/>
                <w:shd w:val="clear" w:color="auto" w:fill="FFFFFF"/>
              </w:rPr>
              <w:t>31</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金科·集美天宸一期（一批次）39#楼</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四川省第四建筑有限公司</w:t>
            </w:r>
          </w:p>
        </w:tc>
        <w:tc>
          <w:tcPr>
            <w:tcW w:w="899" w:type="dxa"/>
            <w:noWrap w:val="0"/>
            <w:vAlign w:val="center"/>
          </w:tcPr>
          <w:p>
            <w:pPr>
              <w:jc w:val="center"/>
              <w:rPr>
                <w:color w:val="000000"/>
                <w:szCs w:val="21"/>
                <w:shd w:val="clear" w:color="auto" w:fill="FFFFFF"/>
              </w:rPr>
            </w:pPr>
            <w:r>
              <w:rPr>
                <w:rFonts w:hint="eastAsia" w:ascii="宋体" w:hAnsi="宋体"/>
                <w:szCs w:val="21"/>
              </w:rPr>
              <w:t>王晓红</w:t>
            </w:r>
          </w:p>
        </w:tc>
        <w:tc>
          <w:tcPr>
            <w:tcW w:w="2701"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w:t>
            </w:r>
          </w:p>
        </w:tc>
        <w:tc>
          <w:tcPr>
            <w:tcW w:w="2199" w:type="dxa"/>
            <w:noWrap w:val="0"/>
            <w:vAlign w:val="center"/>
          </w:tcPr>
          <w:p>
            <w:pPr>
              <w:jc w:val="left"/>
              <w:rPr>
                <w:color w:val="000000"/>
                <w:szCs w:val="21"/>
                <w:shd w:val="clear" w:color="auto" w:fill="FFFFFF"/>
              </w:rPr>
            </w:pPr>
            <w:r>
              <w:rPr>
                <w:rFonts w:hint="eastAsia" w:ascii="宋体" w:hAnsi="宋体"/>
                <w:szCs w:val="21"/>
              </w:rPr>
              <w:t>重庆建新建设工程监理咨询有限公司</w:t>
            </w:r>
          </w:p>
        </w:tc>
        <w:tc>
          <w:tcPr>
            <w:tcW w:w="850" w:type="dxa"/>
            <w:noWrap w:val="0"/>
            <w:vAlign w:val="center"/>
          </w:tcPr>
          <w:p>
            <w:pPr>
              <w:jc w:val="center"/>
              <w:rPr>
                <w:color w:val="000000"/>
                <w:szCs w:val="21"/>
                <w:shd w:val="clear" w:color="auto" w:fill="FFFFFF"/>
              </w:rPr>
            </w:pPr>
            <w:r>
              <w:rPr>
                <w:rFonts w:hint="eastAsia" w:ascii="宋体" w:hAnsi="宋体"/>
                <w:szCs w:val="21"/>
              </w:rPr>
              <w:t>汪  洋</w:t>
            </w:r>
          </w:p>
        </w:tc>
        <w:tc>
          <w:tcPr>
            <w:tcW w:w="2551" w:type="dxa"/>
            <w:noWrap w:val="0"/>
            <w:vAlign w:val="center"/>
          </w:tcPr>
          <w:p>
            <w:pPr>
              <w:rPr>
                <w:color w:val="000000"/>
                <w:szCs w:val="21"/>
                <w:shd w:val="clear" w:color="auto" w:fill="FFFFFF"/>
              </w:rPr>
            </w:pPr>
            <w:r>
              <w:rPr>
                <w:rFonts w:hint="eastAsia" w:ascii="宋体" w:hAnsi="宋体"/>
                <w:szCs w:val="21"/>
              </w:rPr>
              <w:t>内江祥澳置业有限公司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360" w:type="dxa"/>
            <w:noWrap w:val="0"/>
            <w:vAlign w:val="center"/>
          </w:tcPr>
          <w:p>
            <w:pPr>
              <w:spacing w:line="280" w:lineRule="exact"/>
              <w:jc w:val="center"/>
              <w:rPr>
                <w:szCs w:val="21"/>
                <w:shd w:val="clear" w:color="auto" w:fill="FFFFFF"/>
              </w:rPr>
            </w:pPr>
            <w:r>
              <w:rPr>
                <w:szCs w:val="21"/>
                <w:shd w:val="clear" w:color="auto" w:fill="FFFFFF"/>
              </w:rPr>
              <w:t>32</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万科理想城DE地块（ 1-7#楼及地下室）</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中天建设集团有限公司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卢燎红</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jc w:val="left"/>
              <w:rPr>
                <w:rFonts w:hint="eastAsia" w:ascii="宋体" w:hAnsi="宋体"/>
                <w:szCs w:val="21"/>
              </w:rPr>
            </w:pPr>
            <w:r>
              <w:rPr>
                <w:rFonts w:hint="eastAsia" w:ascii="宋体" w:hAnsi="宋体"/>
                <w:szCs w:val="21"/>
              </w:rPr>
              <w:t>四川省城市建设工程咨询集团有限公司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王</w:t>
            </w:r>
            <w:r>
              <w:rPr>
                <w:rFonts w:hint="eastAsia"/>
                <w:color w:val="000000"/>
                <w:szCs w:val="21"/>
                <w:shd w:val="clear" w:color="auto" w:fill="FFFFFF"/>
              </w:rPr>
              <w:t xml:space="preserve">  </w:t>
            </w:r>
            <w:r>
              <w:rPr>
                <w:color w:val="000000"/>
                <w:szCs w:val="21"/>
                <w:shd w:val="clear" w:color="auto" w:fill="FFFFFF"/>
              </w:rPr>
              <w:t>龙</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成都科甲龙兴华盛房地产开发有限公司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360" w:type="dxa"/>
            <w:noWrap w:val="0"/>
            <w:vAlign w:val="center"/>
          </w:tcPr>
          <w:p>
            <w:pPr>
              <w:spacing w:line="280" w:lineRule="exact"/>
              <w:jc w:val="center"/>
              <w:rPr>
                <w:szCs w:val="21"/>
                <w:shd w:val="clear" w:color="auto" w:fill="FFFFFF"/>
              </w:rPr>
            </w:pPr>
            <w:r>
              <w:rPr>
                <w:szCs w:val="21"/>
                <w:shd w:val="clear" w:color="auto" w:fill="FFFFFF"/>
              </w:rPr>
              <w:t>33</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翠屏山景区游客接待中心建设项目</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中国五冶集团有限公司</w:t>
            </w:r>
          </w:p>
        </w:tc>
        <w:tc>
          <w:tcPr>
            <w:tcW w:w="899"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何  钟</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bottom"/>
          </w:tcPr>
          <w:p>
            <w:pPr>
              <w:jc w:val="left"/>
              <w:rPr>
                <w:rFonts w:hint="eastAsia" w:ascii="宋体" w:hAnsi="宋体"/>
                <w:szCs w:val="21"/>
              </w:rPr>
            </w:pPr>
            <w:r>
              <w:rPr>
                <w:rFonts w:ascii="宋体" w:hAnsi="宋体"/>
                <w:szCs w:val="21"/>
              </w:rPr>
              <w:t>四川省城市建设工程咨询集团有限公司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周</w:t>
            </w:r>
            <w:r>
              <w:rPr>
                <w:rFonts w:hint="eastAsia"/>
                <w:color w:val="000000"/>
                <w:szCs w:val="21"/>
                <w:shd w:val="clear" w:color="auto" w:fill="FFFFFF"/>
              </w:rPr>
              <w:t xml:space="preserve">  </w:t>
            </w:r>
            <w:r>
              <w:rPr>
                <w:color w:val="000000"/>
                <w:szCs w:val="21"/>
                <w:shd w:val="clear" w:color="auto" w:fill="FFFFFF"/>
              </w:rPr>
              <w:t>岳</w:t>
            </w:r>
          </w:p>
        </w:tc>
        <w:tc>
          <w:tcPr>
            <w:tcW w:w="2551" w:type="dxa"/>
            <w:noWrap w:val="0"/>
            <w:vAlign w:val="bottom"/>
          </w:tcPr>
          <w:p>
            <w:pPr>
              <w:widowControl/>
              <w:jc w:val="left"/>
              <w:textAlignment w:val="bottom"/>
              <w:rPr>
                <w:rFonts w:hint="eastAsia"/>
                <w:color w:val="000000"/>
                <w:szCs w:val="21"/>
                <w:shd w:val="clear" w:color="auto" w:fill="FFFFFF"/>
              </w:rPr>
            </w:pPr>
            <w:r>
              <w:rPr>
                <w:rFonts w:ascii="Calibri" w:hAnsi="Calibri" w:cs="Calibri"/>
                <w:color w:val="000000"/>
                <w:kern w:val="0"/>
                <w:sz w:val="22"/>
                <w:szCs w:val="22"/>
                <w:lang w:bidi="ar"/>
              </w:rPr>
              <w:t>宜宾市龙禹水务投资有限责任公司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360" w:type="dxa"/>
            <w:noWrap w:val="0"/>
            <w:vAlign w:val="center"/>
          </w:tcPr>
          <w:p>
            <w:pPr>
              <w:spacing w:line="280" w:lineRule="exact"/>
              <w:jc w:val="center"/>
              <w:rPr>
                <w:szCs w:val="21"/>
                <w:shd w:val="clear" w:color="auto" w:fill="FFFFFF"/>
              </w:rPr>
            </w:pPr>
            <w:r>
              <w:rPr>
                <w:rFonts w:hint="eastAsia"/>
                <w:szCs w:val="21"/>
                <w:shd w:val="clear" w:color="auto" w:fill="FFFFFF"/>
              </w:rPr>
              <w:t>34</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万科时光润园（1-8#楼及地下室）</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中天建设集团有限公司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李</w:t>
            </w:r>
            <w:r>
              <w:rPr>
                <w:rFonts w:hint="eastAsia"/>
                <w:color w:val="000000"/>
                <w:szCs w:val="21"/>
                <w:shd w:val="clear" w:color="auto" w:fill="FFFFFF"/>
              </w:rPr>
              <w:t xml:space="preserve">  </w:t>
            </w:r>
            <w:r>
              <w:rPr>
                <w:color w:val="000000"/>
                <w:szCs w:val="21"/>
                <w:shd w:val="clear" w:color="auto" w:fill="FFFFFF"/>
              </w:rPr>
              <w:t>欢</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jc w:val="left"/>
              <w:rPr>
                <w:rFonts w:hint="eastAsia" w:ascii="宋体" w:hAnsi="宋体"/>
                <w:szCs w:val="21"/>
              </w:rPr>
            </w:pPr>
            <w:r>
              <w:rPr>
                <w:rFonts w:ascii="宋体" w:hAnsi="宋体"/>
                <w:szCs w:val="21"/>
              </w:rPr>
              <w:t>四川鼎和工程建设管理咨询有限责任公司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陈远明</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成都万科锦都置业有限公司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360" w:type="dxa"/>
            <w:noWrap w:val="0"/>
            <w:vAlign w:val="center"/>
          </w:tcPr>
          <w:p>
            <w:pPr>
              <w:spacing w:line="280" w:lineRule="exact"/>
              <w:jc w:val="center"/>
              <w:rPr>
                <w:szCs w:val="21"/>
                <w:shd w:val="clear" w:color="auto" w:fill="FFFFFF"/>
              </w:rPr>
            </w:pPr>
            <w:r>
              <w:rPr>
                <w:rFonts w:hint="eastAsia"/>
                <w:szCs w:val="21"/>
                <w:shd w:val="clear" w:color="auto" w:fill="FFFFFF"/>
              </w:rPr>
              <w:t>35</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50000吨/年锂电正极材料项目一期TJ2标段</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中国五冶集团有限公司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曾</w:t>
            </w:r>
            <w:r>
              <w:rPr>
                <w:rFonts w:hint="eastAsia"/>
                <w:color w:val="000000"/>
                <w:szCs w:val="21"/>
                <w:shd w:val="clear" w:color="auto" w:fill="FFFFFF"/>
              </w:rPr>
              <w:t xml:space="preserve">  </w:t>
            </w:r>
            <w:r>
              <w:rPr>
                <w:color w:val="000000"/>
                <w:szCs w:val="21"/>
                <w:shd w:val="clear" w:color="auto" w:fill="FFFFFF"/>
              </w:rPr>
              <w:t>勇</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中科经纬工程技术有限公司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杨天成</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四川新锂想能源科技有限责任公司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360" w:type="dxa"/>
            <w:noWrap w:val="0"/>
            <w:vAlign w:val="center"/>
          </w:tcPr>
          <w:p>
            <w:pPr>
              <w:spacing w:line="280" w:lineRule="exact"/>
              <w:jc w:val="center"/>
              <w:rPr>
                <w:szCs w:val="21"/>
                <w:shd w:val="clear" w:color="auto" w:fill="FFFFFF"/>
              </w:rPr>
            </w:pPr>
            <w:r>
              <w:rPr>
                <w:rFonts w:hint="eastAsia"/>
                <w:szCs w:val="21"/>
                <w:shd w:val="clear" w:color="auto" w:fill="FFFFFF"/>
              </w:rPr>
              <w:t>36</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西派浣花府（1#-3#楼及相应地下室）（1#-3#楼装饰装修）</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中铁二十三局集团有限公司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蒋晓萍</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四川明清工程咨询有限公司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李云贵</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成都中铁瑞兴房地产开发有限公司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360" w:type="dxa"/>
            <w:noWrap w:val="0"/>
            <w:vAlign w:val="center"/>
          </w:tcPr>
          <w:p>
            <w:pPr>
              <w:spacing w:line="280" w:lineRule="exact"/>
              <w:jc w:val="center"/>
              <w:rPr>
                <w:szCs w:val="21"/>
                <w:shd w:val="clear" w:color="auto" w:fill="FFFFFF"/>
              </w:rPr>
            </w:pPr>
            <w:r>
              <w:rPr>
                <w:rFonts w:hint="eastAsia"/>
                <w:szCs w:val="21"/>
                <w:shd w:val="clear" w:color="auto" w:fill="FFFFFF"/>
              </w:rPr>
              <w:t>37</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华府项目1号地二期（一标段）施工总承包工程（7#、8#楼及相应地下室）</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中铁二十三局集团有限公司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陈大勇</w:t>
            </w:r>
          </w:p>
        </w:tc>
        <w:tc>
          <w:tcPr>
            <w:tcW w:w="2701"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中铁二十三局集团第四工程有限公司</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四川明清工程咨询有限公司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冯</w:t>
            </w:r>
            <w:r>
              <w:rPr>
                <w:rFonts w:hint="eastAsia"/>
                <w:color w:val="000000"/>
                <w:szCs w:val="21"/>
                <w:shd w:val="clear" w:color="auto" w:fill="FFFFFF"/>
              </w:rPr>
              <w:t xml:space="preserve">  </w:t>
            </w:r>
            <w:r>
              <w:rPr>
                <w:color w:val="000000"/>
                <w:szCs w:val="21"/>
                <w:shd w:val="clear" w:color="auto" w:fill="FFFFFF"/>
              </w:rPr>
              <w:t>锐</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成都中铁华府置业有限公司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360" w:type="dxa"/>
            <w:noWrap w:val="0"/>
            <w:vAlign w:val="center"/>
          </w:tcPr>
          <w:p>
            <w:pPr>
              <w:spacing w:line="280" w:lineRule="exact"/>
              <w:jc w:val="center"/>
              <w:rPr>
                <w:szCs w:val="21"/>
                <w:shd w:val="clear" w:color="auto" w:fill="FFFFFF"/>
              </w:rPr>
            </w:pPr>
            <w:r>
              <w:rPr>
                <w:rFonts w:hint="eastAsia"/>
                <w:szCs w:val="21"/>
                <w:shd w:val="clear" w:color="auto" w:fill="FFFFFF"/>
              </w:rPr>
              <w:t>38</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天府之南一标段（5、6、8号楼及相应地下室 ）</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成都建工第七建筑工程有限公司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王</w:t>
            </w:r>
            <w:r>
              <w:rPr>
                <w:rFonts w:hint="eastAsia"/>
                <w:color w:val="000000"/>
                <w:szCs w:val="21"/>
                <w:shd w:val="clear" w:color="auto" w:fill="FFFFFF"/>
              </w:rPr>
              <w:t xml:space="preserve">  </w:t>
            </w:r>
            <w:r>
              <w:rPr>
                <w:color w:val="000000"/>
                <w:szCs w:val="21"/>
                <w:shd w:val="clear" w:color="auto" w:fill="FFFFFF"/>
              </w:rPr>
              <w:t>伦</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四川陵州建设监理有限责任公司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杨</w:t>
            </w:r>
            <w:r>
              <w:rPr>
                <w:rFonts w:hint="eastAsia"/>
                <w:color w:val="000000"/>
                <w:szCs w:val="21"/>
                <w:shd w:val="clear" w:color="auto" w:fill="FFFFFF"/>
              </w:rPr>
              <w:t xml:space="preserve">  </w:t>
            </w:r>
            <w:r>
              <w:rPr>
                <w:color w:val="000000"/>
                <w:szCs w:val="21"/>
                <w:shd w:val="clear" w:color="auto" w:fill="FFFFFF"/>
              </w:rPr>
              <w:t>强</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仁寿县郡望堂置业有限责任公司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360" w:type="dxa"/>
            <w:noWrap w:val="0"/>
            <w:vAlign w:val="center"/>
          </w:tcPr>
          <w:p>
            <w:pPr>
              <w:spacing w:line="280" w:lineRule="exact"/>
              <w:jc w:val="center"/>
              <w:rPr>
                <w:szCs w:val="21"/>
                <w:shd w:val="clear" w:color="auto" w:fill="FFFFFF"/>
              </w:rPr>
            </w:pPr>
            <w:r>
              <w:rPr>
                <w:rFonts w:hint="eastAsia"/>
                <w:szCs w:val="21"/>
                <w:shd w:val="clear" w:color="auto" w:fill="FFFFFF"/>
              </w:rPr>
              <w:t>39</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倍特·香槟华府一期地下室及3、5、7#楼工程</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成都倍特建筑安装工程有限公司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王镜杰</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成都衡泰工程管理有限责任公司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唐永平</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绵阳倍特建设开发有限公司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360" w:type="dxa"/>
            <w:noWrap w:val="0"/>
            <w:vAlign w:val="center"/>
          </w:tcPr>
          <w:p>
            <w:pPr>
              <w:spacing w:line="280" w:lineRule="exact"/>
              <w:jc w:val="center"/>
              <w:rPr>
                <w:szCs w:val="21"/>
                <w:shd w:val="clear" w:color="auto" w:fill="FFFFFF"/>
              </w:rPr>
            </w:pPr>
            <w:r>
              <w:rPr>
                <w:rFonts w:hint="eastAsia"/>
                <w:szCs w:val="21"/>
                <w:shd w:val="clear" w:color="auto" w:fill="FFFFFF"/>
              </w:rPr>
              <w:t>40</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金牛现代都市工业港1号项目（1a#、1b#厂房及地下室）</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成都建工第六建筑工程有限公司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夏应雪</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四川康立项目管理有限责任公司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潘绍军</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成都市金牛城市建设投资经营集团有限公司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360" w:type="dxa"/>
            <w:noWrap w:val="0"/>
            <w:vAlign w:val="center"/>
          </w:tcPr>
          <w:p>
            <w:pPr>
              <w:spacing w:line="280" w:lineRule="exact"/>
              <w:jc w:val="center"/>
              <w:rPr>
                <w:szCs w:val="21"/>
                <w:shd w:val="clear" w:color="auto" w:fill="FFFFFF"/>
              </w:rPr>
            </w:pPr>
            <w:r>
              <w:rPr>
                <w:rFonts w:hint="eastAsia"/>
                <w:szCs w:val="21"/>
                <w:shd w:val="clear" w:color="auto" w:fill="FFFFFF"/>
              </w:rPr>
              <w:t>41</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北大资源·紫境府项目（2号地块）2#、3#、4#、5#、6#、9#楼及地下室</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成都建工第一建筑工程有限公司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赵前橙</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四川康立项目管理有限责任公司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杜善蓉</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成都亿创航瑞房地产开发有限公司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360" w:type="dxa"/>
            <w:noWrap w:val="0"/>
            <w:vAlign w:val="center"/>
          </w:tcPr>
          <w:p>
            <w:pPr>
              <w:spacing w:line="280" w:lineRule="exact"/>
              <w:jc w:val="center"/>
              <w:rPr>
                <w:szCs w:val="21"/>
                <w:shd w:val="clear" w:color="auto" w:fill="FFFFFF"/>
              </w:rPr>
            </w:pPr>
            <w:r>
              <w:rPr>
                <w:rFonts w:hint="eastAsia"/>
                <w:szCs w:val="21"/>
                <w:shd w:val="clear" w:color="auto" w:fill="FFFFFF"/>
              </w:rPr>
              <w:t>42</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润城项目二、三期（8#、19#、20#楼及地下室）</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成都建工第一建筑工程有限公司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余</w:t>
            </w:r>
            <w:r>
              <w:rPr>
                <w:rFonts w:hint="eastAsia"/>
                <w:color w:val="000000"/>
                <w:szCs w:val="21"/>
                <w:shd w:val="clear" w:color="auto" w:fill="FFFFFF"/>
              </w:rPr>
              <w:t xml:space="preserve">  </w:t>
            </w:r>
            <w:r>
              <w:rPr>
                <w:color w:val="000000"/>
                <w:szCs w:val="21"/>
                <w:shd w:val="clear" w:color="auto" w:fill="FFFFFF"/>
              </w:rPr>
              <w:t>洋</w:t>
            </w:r>
          </w:p>
        </w:tc>
        <w:tc>
          <w:tcPr>
            <w:tcW w:w="2701"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南通苏通机电安装有限公司</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上海建浩工程顾问有限公司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韩建民</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成都干道金翔置业有限责任公司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360" w:type="dxa"/>
            <w:noWrap w:val="0"/>
            <w:vAlign w:val="center"/>
          </w:tcPr>
          <w:p>
            <w:pPr>
              <w:spacing w:line="280" w:lineRule="exact"/>
              <w:jc w:val="center"/>
              <w:rPr>
                <w:szCs w:val="21"/>
                <w:shd w:val="clear" w:color="auto" w:fill="FFFFFF"/>
              </w:rPr>
            </w:pPr>
            <w:r>
              <w:rPr>
                <w:rFonts w:hint="eastAsia"/>
                <w:szCs w:val="21"/>
                <w:shd w:val="clear" w:color="auto" w:fill="FFFFFF"/>
              </w:rPr>
              <w:t>43</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成都市青白江区中医医院新建工程-医疗综合楼</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中国五冶集团有限公司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刘</w:t>
            </w:r>
            <w:r>
              <w:rPr>
                <w:rFonts w:hint="eastAsia"/>
                <w:color w:val="000000"/>
                <w:szCs w:val="21"/>
                <w:shd w:val="clear" w:color="auto" w:fill="FFFFFF"/>
              </w:rPr>
              <w:t xml:space="preserve">  </w:t>
            </w:r>
            <w:r>
              <w:rPr>
                <w:color w:val="000000"/>
                <w:szCs w:val="21"/>
                <w:shd w:val="clear" w:color="auto" w:fill="FFFFFF"/>
              </w:rPr>
              <w:t>杰</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rFonts w:ascii="宋体" w:hAnsi="宋体" w:cs="宋体"/>
                <w:sz w:val="24"/>
              </w:rPr>
              <w:t>四川省城市建设工程咨询集团有限公司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霍小超</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成都新开元城市建设投资有限公司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360" w:type="dxa"/>
            <w:noWrap w:val="0"/>
            <w:vAlign w:val="center"/>
          </w:tcPr>
          <w:p>
            <w:pPr>
              <w:spacing w:line="280" w:lineRule="exact"/>
              <w:jc w:val="center"/>
              <w:rPr>
                <w:szCs w:val="21"/>
                <w:shd w:val="clear" w:color="auto" w:fill="FFFFFF"/>
              </w:rPr>
            </w:pPr>
            <w:r>
              <w:rPr>
                <w:rFonts w:hint="eastAsia"/>
                <w:szCs w:val="21"/>
                <w:shd w:val="clear" w:color="auto" w:fill="FFFFFF"/>
              </w:rPr>
              <w:t>44</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卓越天府五街38亩（卓越·锦南园）工程（1#、3#-9#楼）</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成都建工第八建筑工程有限公司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杨嘉林</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中国华西工程设计建设有限公司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张华兵</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成都卓越越欣置业有限公司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360" w:type="dxa"/>
            <w:noWrap w:val="0"/>
            <w:vAlign w:val="center"/>
          </w:tcPr>
          <w:p>
            <w:pPr>
              <w:spacing w:line="280" w:lineRule="exact"/>
              <w:jc w:val="center"/>
              <w:rPr>
                <w:szCs w:val="21"/>
                <w:shd w:val="clear" w:color="auto" w:fill="FFFFFF"/>
              </w:rPr>
            </w:pPr>
            <w:r>
              <w:rPr>
                <w:rFonts w:hint="eastAsia"/>
                <w:szCs w:val="21"/>
                <w:shd w:val="clear" w:color="auto" w:fill="FFFFFF"/>
              </w:rPr>
              <w:t>45</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同森锦熙三期项目工程总承包工程~（21#、22#、26#、27#楼及地下室）</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成都建工第八建筑工程有限公司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秦建国</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四川省城市建设工程咨询集团有限公司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黄大军</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四川林氏企业投资管理有限公司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360" w:type="dxa"/>
            <w:noWrap w:val="0"/>
            <w:vAlign w:val="center"/>
          </w:tcPr>
          <w:p>
            <w:pPr>
              <w:spacing w:line="280" w:lineRule="exact"/>
              <w:jc w:val="center"/>
              <w:rPr>
                <w:szCs w:val="21"/>
                <w:shd w:val="clear" w:color="auto" w:fill="FFFFFF"/>
              </w:rPr>
            </w:pPr>
            <w:r>
              <w:rPr>
                <w:rFonts w:hint="eastAsia"/>
                <w:szCs w:val="21"/>
                <w:shd w:val="clear" w:color="auto" w:fill="FFFFFF"/>
              </w:rPr>
              <w:t>46</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德商·御府天骄东五东六期施工总承包项目（7-10#楼）</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成都建工第八建筑工程有限公司</w:t>
            </w:r>
          </w:p>
        </w:tc>
        <w:tc>
          <w:tcPr>
            <w:tcW w:w="899"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谢</w:t>
            </w:r>
            <w:r>
              <w:rPr>
                <w:rFonts w:hint="eastAsia"/>
                <w:color w:val="000000"/>
                <w:szCs w:val="21"/>
                <w:shd w:val="clear" w:color="auto" w:fill="FFFFFF"/>
              </w:rPr>
              <w:t xml:space="preserve">  </w:t>
            </w:r>
            <w:r>
              <w:rPr>
                <w:color w:val="000000"/>
                <w:szCs w:val="21"/>
                <w:shd w:val="clear" w:color="auto" w:fill="FFFFFF"/>
              </w:rPr>
              <w:t>斌</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color w:val="000000"/>
                <w:szCs w:val="21"/>
                <w:shd w:val="clear" w:color="auto" w:fill="FFFFFF"/>
              </w:rPr>
              <w:t>成都华西立信建设管理有限公司</w:t>
            </w:r>
          </w:p>
        </w:tc>
        <w:tc>
          <w:tcPr>
            <w:tcW w:w="850" w:type="dxa"/>
            <w:noWrap w:val="0"/>
            <w:vAlign w:val="center"/>
          </w:tcPr>
          <w:p>
            <w:pPr>
              <w:spacing w:line="240" w:lineRule="exact"/>
              <w:jc w:val="center"/>
              <w:rPr>
                <w:rFonts w:hint="eastAsia"/>
                <w:color w:val="000000"/>
                <w:szCs w:val="21"/>
                <w:shd w:val="clear" w:color="auto" w:fill="FFFFFF"/>
              </w:rPr>
            </w:pPr>
            <w:r>
              <w:rPr>
                <w:color w:val="000000"/>
                <w:szCs w:val="21"/>
                <w:shd w:val="clear" w:color="auto" w:fill="FFFFFF"/>
              </w:rPr>
              <w:t>郭万富</w:t>
            </w:r>
          </w:p>
        </w:tc>
        <w:tc>
          <w:tcPr>
            <w:tcW w:w="2551" w:type="dxa"/>
            <w:noWrap w:val="0"/>
            <w:vAlign w:val="center"/>
          </w:tcPr>
          <w:p>
            <w:pPr>
              <w:spacing w:line="240" w:lineRule="exact"/>
              <w:rPr>
                <w:rFonts w:hint="eastAsia"/>
                <w:color w:val="000000"/>
                <w:szCs w:val="21"/>
                <w:shd w:val="clear" w:color="auto" w:fill="FFFFFF"/>
              </w:rPr>
            </w:pPr>
            <w:r>
              <w:rPr>
                <w:color w:val="000000"/>
                <w:szCs w:val="21"/>
                <w:shd w:val="clear" w:color="auto" w:fill="FFFFFF"/>
              </w:rPr>
              <w:t>成都德商达置业有限公司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360" w:type="dxa"/>
            <w:noWrap w:val="0"/>
            <w:vAlign w:val="center"/>
          </w:tcPr>
          <w:p>
            <w:pPr>
              <w:spacing w:line="280" w:lineRule="exact"/>
              <w:jc w:val="center"/>
              <w:rPr>
                <w:szCs w:val="21"/>
                <w:shd w:val="clear" w:color="auto" w:fill="FFFFFF"/>
              </w:rPr>
            </w:pPr>
            <w:r>
              <w:rPr>
                <w:rFonts w:hint="eastAsia"/>
                <w:szCs w:val="21"/>
                <w:shd w:val="clear" w:color="auto" w:fill="FFFFFF"/>
              </w:rPr>
              <w:t>47</w:t>
            </w:r>
          </w:p>
        </w:tc>
        <w:tc>
          <w:tcPr>
            <w:tcW w:w="270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四川省公安厅出入境制证中心(不含食堂)</w:t>
            </w:r>
          </w:p>
        </w:tc>
        <w:tc>
          <w:tcPr>
            <w:tcW w:w="2520"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中国华西企业股份有限公司</w:t>
            </w:r>
          </w:p>
        </w:tc>
        <w:tc>
          <w:tcPr>
            <w:tcW w:w="899"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姜  波</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四川明清工程咨询有限公司</w:t>
            </w:r>
          </w:p>
        </w:tc>
        <w:tc>
          <w:tcPr>
            <w:tcW w:w="850"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文世遗</w:t>
            </w:r>
          </w:p>
        </w:tc>
        <w:tc>
          <w:tcPr>
            <w:tcW w:w="2551" w:type="dxa"/>
            <w:noWrap w:val="0"/>
            <w:vAlign w:val="center"/>
          </w:tcPr>
          <w:p>
            <w:pPr>
              <w:spacing w:line="240" w:lineRule="exact"/>
              <w:rPr>
                <w:rFonts w:hint="eastAsia"/>
                <w:color w:val="000000"/>
                <w:szCs w:val="21"/>
                <w:shd w:val="clear" w:color="auto" w:fill="FFFFFF"/>
              </w:rPr>
            </w:pPr>
            <w:r>
              <w:rPr>
                <w:rFonts w:hint="eastAsia"/>
                <w:color w:val="000000"/>
                <w:szCs w:val="21"/>
                <w:shd w:val="clear" w:color="auto" w:fill="FFFFFF"/>
              </w:rPr>
              <w:t>四川省公安厅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360" w:type="dxa"/>
            <w:noWrap w:val="0"/>
            <w:vAlign w:val="center"/>
          </w:tcPr>
          <w:p>
            <w:pPr>
              <w:spacing w:line="280" w:lineRule="exact"/>
              <w:jc w:val="center"/>
              <w:rPr>
                <w:szCs w:val="21"/>
                <w:shd w:val="clear" w:color="auto" w:fill="FFFFFF"/>
              </w:rPr>
            </w:pPr>
            <w:r>
              <w:rPr>
                <w:rFonts w:hint="eastAsia"/>
                <w:szCs w:val="21"/>
                <w:shd w:val="clear" w:color="auto" w:fill="FFFFFF"/>
              </w:rPr>
              <w:t>48</w:t>
            </w:r>
          </w:p>
        </w:tc>
        <w:tc>
          <w:tcPr>
            <w:tcW w:w="2700" w:type="dxa"/>
            <w:noWrap w:val="0"/>
            <w:vAlign w:val="center"/>
          </w:tcPr>
          <w:p>
            <w:pPr>
              <w:widowControl/>
              <w:spacing w:line="320" w:lineRule="exact"/>
              <w:jc w:val="left"/>
              <w:textAlignment w:val="bottom"/>
              <w:rPr>
                <w:rFonts w:hint="eastAsia"/>
                <w:color w:val="000000"/>
                <w:szCs w:val="21"/>
                <w:shd w:val="clear" w:color="auto" w:fill="FFFFFF"/>
              </w:rPr>
            </w:pPr>
            <w:r>
              <w:rPr>
                <w:rFonts w:hint="eastAsia" w:ascii="宋体" w:hAnsi="宋体" w:cs="宋体"/>
                <w:color w:val="000000"/>
                <w:kern w:val="0"/>
                <w:szCs w:val="21"/>
              </w:rPr>
              <w:t>金雁·欧城联邦三期23#</w:t>
            </w:r>
            <w:r>
              <w:rPr>
                <w:rFonts w:hint="eastAsia"/>
                <w:color w:val="000000"/>
                <w:szCs w:val="21"/>
                <w:shd w:val="clear" w:color="auto" w:fill="FFFFFF"/>
              </w:rPr>
              <w:t>~</w:t>
            </w:r>
            <w:r>
              <w:rPr>
                <w:rFonts w:hint="eastAsia" w:ascii="宋体" w:hAnsi="宋体" w:cs="宋体"/>
                <w:color w:val="000000"/>
                <w:kern w:val="0"/>
                <w:szCs w:val="21"/>
              </w:rPr>
              <w:t>26#、32#</w:t>
            </w:r>
            <w:r>
              <w:rPr>
                <w:rFonts w:hint="eastAsia"/>
                <w:color w:val="000000"/>
                <w:szCs w:val="21"/>
                <w:shd w:val="clear" w:color="auto" w:fill="FFFFFF"/>
              </w:rPr>
              <w:t>~</w:t>
            </w:r>
            <w:r>
              <w:rPr>
                <w:rFonts w:hint="eastAsia" w:ascii="宋体" w:hAnsi="宋体" w:cs="宋体"/>
                <w:color w:val="000000"/>
                <w:kern w:val="0"/>
                <w:szCs w:val="21"/>
              </w:rPr>
              <w:t>33#楼及地下室工程</w:t>
            </w:r>
          </w:p>
        </w:tc>
        <w:tc>
          <w:tcPr>
            <w:tcW w:w="2520" w:type="dxa"/>
            <w:noWrap w:val="0"/>
            <w:vAlign w:val="center"/>
          </w:tcPr>
          <w:p>
            <w:pPr>
              <w:widowControl/>
              <w:spacing w:line="320" w:lineRule="exact"/>
              <w:jc w:val="left"/>
              <w:textAlignment w:val="bottom"/>
              <w:rPr>
                <w:rFonts w:hint="eastAsia"/>
                <w:color w:val="000000"/>
                <w:szCs w:val="21"/>
                <w:shd w:val="clear" w:color="auto" w:fill="FFFFFF"/>
              </w:rPr>
            </w:pPr>
            <w:r>
              <w:rPr>
                <w:rFonts w:hint="eastAsia" w:ascii="宋体" w:hAnsi="宋体" w:cs="宋体"/>
                <w:color w:val="000000"/>
                <w:kern w:val="0"/>
                <w:szCs w:val="21"/>
              </w:rPr>
              <w:t>成都建工第三建筑工程有限公司</w:t>
            </w:r>
          </w:p>
        </w:tc>
        <w:tc>
          <w:tcPr>
            <w:tcW w:w="899"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胡  森</w:t>
            </w:r>
          </w:p>
        </w:tc>
        <w:tc>
          <w:tcPr>
            <w:tcW w:w="2701"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四川金葵建设项目管理有限公司</w:t>
            </w:r>
          </w:p>
        </w:tc>
        <w:tc>
          <w:tcPr>
            <w:tcW w:w="850"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胡天鑫</w:t>
            </w:r>
          </w:p>
        </w:tc>
        <w:tc>
          <w:tcPr>
            <w:tcW w:w="2551" w:type="dxa"/>
            <w:noWrap w:val="0"/>
            <w:vAlign w:val="center"/>
          </w:tcPr>
          <w:p>
            <w:pPr>
              <w:spacing w:line="240" w:lineRule="exact"/>
              <w:rPr>
                <w:rFonts w:hint="eastAsia"/>
                <w:color w:val="000000"/>
                <w:szCs w:val="21"/>
                <w:shd w:val="clear" w:color="auto" w:fill="FFFFFF"/>
              </w:rPr>
            </w:pPr>
            <w:r>
              <w:rPr>
                <w:rFonts w:hint="eastAsia"/>
                <w:color w:val="000000"/>
                <w:szCs w:val="21"/>
                <w:shd w:val="clear" w:color="auto" w:fill="FFFFFF"/>
              </w:rPr>
              <w:t>四川金雁房地产开发有限公司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360" w:type="dxa"/>
            <w:noWrap w:val="0"/>
            <w:vAlign w:val="center"/>
          </w:tcPr>
          <w:p>
            <w:pPr>
              <w:spacing w:line="280" w:lineRule="exact"/>
              <w:jc w:val="center"/>
              <w:rPr>
                <w:szCs w:val="21"/>
                <w:shd w:val="clear" w:color="auto" w:fill="FFFFFF"/>
              </w:rPr>
            </w:pPr>
            <w:r>
              <w:rPr>
                <w:rFonts w:hint="eastAsia"/>
                <w:szCs w:val="21"/>
                <w:shd w:val="clear" w:color="auto" w:fill="FFFFFF"/>
              </w:rPr>
              <w:t>49</w:t>
            </w:r>
          </w:p>
        </w:tc>
        <w:tc>
          <w:tcPr>
            <w:tcW w:w="2700" w:type="dxa"/>
            <w:noWrap w:val="0"/>
            <w:vAlign w:val="center"/>
          </w:tcPr>
          <w:p>
            <w:pPr>
              <w:widowControl/>
              <w:spacing w:line="320" w:lineRule="exact"/>
              <w:jc w:val="left"/>
              <w:textAlignment w:val="bottom"/>
              <w:rPr>
                <w:rFonts w:hint="eastAsia"/>
                <w:color w:val="000000"/>
                <w:szCs w:val="21"/>
                <w:shd w:val="clear" w:color="auto" w:fill="FFFFFF"/>
              </w:rPr>
            </w:pPr>
            <w:r>
              <w:rPr>
                <w:rFonts w:hint="eastAsia" w:ascii="宋体" w:hAnsi="宋体" w:cs="宋体"/>
                <w:color w:val="000000"/>
                <w:kern w:val="0"/>
                <w:szCs w:val="21"/>
              </w:rPr>
              <w:t>住宅、商业及配套设施（鑫耀美泉悦府）一期1标段5#楼及地下室工程</w:t>
            </w:r>
          </w:p>
        </w:tc>
        <w:tc>
          <w:tcPr>
            <w:tcW w:w="2520" w:type="dxa"/>
            <w:noWrap w:val="0"/>
            <w:vAlign w:val="center"/>
          </w:tcPr>
          <w:p>
            <w:pPr>
              <w:widowControl/>
              <w:spacing w:line="320" w:lineRule="exact"/>
              <w:jc w:val="left"/>
              <w:textAlignment w:val="bottom"/>
              <w:rPr>
                <w:rFonts w:hint="eastAsia"/>
                <w:color w:val="000000"/>
                <w:szCs w:val="21"/>
                <w:shd w:val="clear" w:color="auto" w:fill="FFFFFF"/>
              </w:rPr>
            </w:pPr>
            <w:r>
              <w:rPr>
                <w:rFonts w:hint="eastAsia" w:ascii="宋体" w:hAnsi="宋体" w:cs="宋体"/>
                <w:color w:val="000000"/>
                <w:kern w:val="0"/>
                <w:szCs w:val="21"/>
              </w:rPr>
              <w:t>成都建工第三建筑工程有限公司</w:t>
            </w:r>
          </w:p>
        </w:tc>
        <w:tc>
          <w:tcPr>
            <w:tcW w:w="899"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杨尚博</w:t>
            </w:r>
          </w:p>
        </w:tc>
        <w:tc>
          <w:tcPr>
            <w:tcW w:w="2701"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成都万安建设项目管理有限公司</w:t>
            </w:r>
          </w:p>
        </w:tc>
        <w:tc>
          <w:tcPr>
            <w:tcW w:w="850"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丁夫先</w:t>
            </w:r>
          </w:p>
        </w:tc>
        <w:tc>
          <w:tcPr>
            <w:tcW w:w="2551" w:type="dxa"/>
            <w:noWrap w:val="0"/>
            <w:vAlign w:val="center"/>
          </w:tcPr>
          <w:p>
            <w:pPr>
              <w:spacing w:line="240" w:lineRule="exact"/>
              <w:rPr>
                <w:rFonts w:hint="eastAsia"/>
                <w:color w:val="000000"/>
                <w:szCs w:val="21"/>
                <w:shd w:val="clear" w:color="auto" w:fill="FFFFFF"/>
              </w:rPr>
            </w:pPr>
            <w:r>
              <w:rPr>
                <w:rFonts w:hint="eastAsia"/>
                <w:color w:val="000000"/>
                <w:szCs w:val="21"/>
                <w:shd w:val="clear" w:color="auto" w:fill="FFFFFF"/>
              </w:rPr>
              <w:t>成都鑫耀房地产开发有限公司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360" w:type="dxa"/>
            <w:noWrap w:val="0"/>
            <w:vAlign w:val="center"/>
          </w:tcPr>
          <w:p>
            <w:pPr>
              <w:spacing w:line="280" w:lineRule="exact"/>
              <w:jc w:val="center"/>
              <w:rPr>
                <w:szCs w:val="21"/>
                <w:shd w:val="clear" w:color="auto" w:fill="FFFFFF"/>
              </w:rPr>
            </w:pPr>
            <w:r>
              <w:rPr>
                <w:rFonts w:hint="eastAsia"/>
                <w:szCs w:val="21"/>
                <w:shd w:val="clear" w:color="auto" w:fill="FFFFFF"/>
              </w:rPr>
              <w:t>50</w:t>
            </w:r>
          </w:p>
        </w:tc>
        <w:tc>
          <w:tcPr>
            <w:tcW w:w="2700" w:type="dxa"/>
            <w:noWrap w:val="0"/>
            <w:vAlign w:val="center"/>
          </w:tcPr>
          <w:p>
            <w:pPr>
              <w:widowControl/>
              <w:spacing w:line="320" w:lineRule="exact"/>
              <w:jc w:val="left"/>
              <w:textAlignment w:val="bottom"/>
              <w:rPr>
                <w:rFonts w:hint="eastAsia"/>
                <w:color w:val="000000"/>
                <w:szCs w:val="21"/>
                <w:shd w:val="clear" w:color="auto" w:fill="FFFFFF"/>
              </w:rPr>
            </w:pPr>
            <w:r>
              <w:rPr>
                <w:rFonts w:hint="eastAsia" w:ascii="宋体" w:hAnsi="宋体" w:cs="宋体"/>
                <w:color w:val="000000"/>
                <w:kern w:val="0"/>
                <w:szCs w:val="21"/>
              </w:rPr>
              <w:t>天鹅湖B地块住宅项目三期9、10#楼，地下室1工程</w:t>
            </w:r>
          </w:p>
        </w:tc>
        <w:tc>
          <w:tcPr>
            <w:tcW w:w="2520" w:type="dxa"/>
            <w:noWrap w:val="0"/>
            <w:vAlign w:val="center"/>
          </w:tcPr>
          <w:p>
            <w:pPr>
              <w:widowControl/>
              <w:spacing w:line="320" w:lineRule="exact"/>
              <w:jc w:val="left"/>
              <w:textAlignment w:val="bottom"/>
              <w:rPr>
                <w:rFonts w:hint="eastAsia"/>
                <w:color w:val="000000"/>
                <w:szCs w:val="21"/>
                <w:shd w:val="clear" w:color="auto" w:fill="FFFFFF"/>
              </w:rPr>
            </w:pPr>
            <w:r>
              <w:rPr>
                <w:rFonts w:hint="eastAsia" w:ascii="宋体" w:hAnsi="宋体" w:cs="宋体"/>
                <w:color w:val="000000"/>
                <w:kern w:val="0"/>
                <w:szCs w:val="21"/>
              </w:rPr>
              <w:t>成都建工第三建筑工程有限公司</w:t>
            </w:r>
          </w:p>
        </w:tc>
        <w:tc>
          <w:tcPr>
            <w:tcW w:w="899" w:type="dxa"/>
            <w:noWrap w:val="0"/>
            <w:vAlign w:val="center"/>
          </w:tcPr>
          <w:p>
            <w:pPr>
              <w:spacing w:line="240" w:lineRule="exact"/>
              <w:jc w:val="center"/>
              <w:rPr>
                <w:rFonts w:hint="eastAsia"/>
                <w:color w:val="000000"/>
                <w:szCs w:val="21"/>
                <w:shd w:val="clear" w:color="auto" w:fill="FFFFFF"/>
              </w:rPr>
            </w:pPr>
            <w:r>
              <w:rPr>
                <w:rFonts w:hint="eastAsia"/>
                <w:color w:val="000000"/>
                <w:szCs w:val="21"/>
                <w:shd w:val="clear" w:color="auto" w:fill="FFFFFF"/>
              </w:rPr>
              <w:t>徐荣文</w:t>
            </w:r>
          </w:p>
        </w:tc>
        <w:tc>
          <w:tcPr>
            <w:tcW w:w="2701"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w:t>
            </w:r>
          </w:p>
        </w:tc>
        <w:tc>
          <w:tcPr>
            <w:tcW w:w="2199"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四川明清工程咨询有限公司</w:t>
            </w:r>
          </w:p>
        </w:tc>
        <w:tc>
          <w:tcPr>
            <w:tcW w:w="850" w:type="dxa"/>
            <w:noWrap w:val="0"/>
            <w:vAlign w:val="center"/>
          </w:tcPr>
          <w:p>
            <w:pPr>
              <w:spacing w:line="240" w:lineRule="exact"/>
              <w:jc w:val="center"/>
              <w:rPr>
                <w:rFonts w:hint="eastAsia"/>
                <w:color w:val="000000"/>
                <w:szCs w:val="21"/>
                <w:shd w:val="clear" w:color="auto" w:fill="FFFFFF"/>
              </w:rPr>
            </w:pPr>
            <w:r>
              <w:rPr>
                <w:rFonts w:hint="eastAsia" w:ascii="宋体" w:hAnsi="宋体" w:cs="宋体"/>
                <w:color w:val="000000"/>
                <w:kern w:val="0"/>
                <w:szCs w:val="21"/>
              </w:rPr>
              <w:t>宫  磊</w:t>
            </w:r>
          </w:p>
        </w:tc>
        <w:tc>
          <w:tcPr>
            <w:tcW w:w="2551" w:type="dxa"/>
            <w:noWrap w:val="0"/>
            <w:vAlign w:val="center"/>
          </w:tcPr>
          <w:p>
            <w:pPr>
              <w:spacing w:line="240" w:lineRule="exact"/>
              <w:jc w:val="center"/>
              <w:rPr>
                <w:rFonts w:hint="eastAsia"/>
                <w:color w:val="000000"/>
                <w:szCs w:val="21"/>
                <w:shd w:val="clear" w:color="auto" w:fill="FFFFFF"/>
              </w:rPr>
            </w:pPr>
            <w:r>
              <w:rPr>
                <w:rFonts w:hint="eastAsia" w:ascii="宋体" w:hAnsi="宋体" w:cs="宋体"/>
                <w:color w:val="000000"/>
                <w:kern w:val="0"/>
                <w:szCs w:val="21"/>
              </w:rPr>
              <w:t>成都盛泉置业有限公司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360" w:type="dxa"/>
            <w:noWrap w:val="0"/>
            <w:vAlign w:val="center"/>
          </w:tcPr>
          <w:p>
            <w:pPr>
              <w:spacing w:line="280" w:lineRule="exact"/>
              <w:jc w:val="center"/>
              <w:rPr>
                <w:szCs w:val="21"/>
                <w:shd w:val="clear" w:color="auto" w:fill="FFFFFF"/>
              </w:rPr>
            </w:pPr>
            <w:r>
              <w:rPr>
                <w:rFonts w:hint="eastAsia"/>
                <w:szCs w:val="21"/>
                <w:shd w:val="clear" w:color="auto" w:fill="FFFFFF"/>
              </w:rPr>
              <w:t>51</w:t>
            </w:r>
          </w:p>
        </w:tc>
        <w:tc>
          <w:tcPr>
            <w:tcW w:w="2700" w:type="dxa"/>
            <w:noWrap w:val="0"/>
            <w:vAlign w:val="center"/>
          </w:tcPr>
          <w:p>
            <w:pPr>
              <w:widowControl/>
              <w:spacing w:line="320" w:lineRule="exact"/>
              <w:jc w:val="left"/>
              <w:textAlignment w:val="bottom"/>
              <w:rPr>
                <w:rFonts w:hint="eastAsia"/>
                <w:color w:val="000000"/>
                <w:szCs w:val="21"/>
                <w:shd w:val="clear" w:color="auto" w:fill="FFFFFF"/>
              </w:rPr>
            </w:pPr>
            <w:r>
              <w:rPr>
                <w:rFonts w:hint="eastAsia" w:ascii="宋体" w:hAnsi="宋体" w:cs="宋体"/>
                <w:color w:val="000000"/>
                <w:kern w:val="0"/>
                <w:szCs w:val="21"/>
              </w:rPr>
              <w:t>“梓州府”商品房项目（4、5、6#楼及整体地下室）</w:t>
            </w:r>
          </w:p>
        </w:tc>
        <w:tc>
          <w:tcPr>
            <w:tcW w:w="2520" w:type="dxa"/>
            <w:noWrap w:val="0"/>
            <w:vAlign w:val="center"/>
          </w:tcPr>
          <w:p>
            <w:pPr>
              <w:widowControl/>
              <w:spacing w:line="320" w:lineRule="exact"/>
              <w:jc w:val="left"/>
              <w:textAlignment w:val="bottom"/>
              <w:rPr>
                <w:rFonts w:hint="eastAsia"/>
                <w:color w:val="000000"/>
                <w:szCs w:val="21"/>
                <w:shd w:val="clear" w:color="auto" w:fill="FFFFFF"/>
              </w:rPr>
            </w:pPr>
            <w:r>
              <w:rPr>
                <w:rFonts w:hint="eastAsia" w:ascii="宋体" w:hAnsi="宋体" w:cs="宋体"/>
                <w:color w:val="000000"/>
                <w:kern w:val="0"/>
                <w:szCs w:val="21"/>
              </w:rPr>
              <w:t>中国五冶集团有限公司</w:t>
            </w:r>
          </w:p>
        </w:tc>
        <w:tc>
          <w:tcPr>
            <w:tcW w:w="899" w:type="dxa"/>
            <w:noWrap w:val="0"/>
            <w:vAlign w:val="center"/>
          </w:tcPr>
          <w:p>
            <w:pPr>
              <w:widowControl/>
              <w:jc w:val="center"/>
              <w:textAlignment w:val="bottom"/>
              <w:rPr>
                <w:rFonts w:hint="eastAsia"/>
                <w:color w:val="000000"/>
                <w:szCs w:val="21"/>
                <w:shd w:val="clear" w:color="auto" w:fill="FFFFFF"/>
              </w:rPr>
            </w:pPr>
            <w:r>
              <w:rPr>
                <w:rFonts w:ascii="Calibri" w:hAnsi="Calibri" w:cs="Calibri"/>
                <w:color w:val="000000"/>
                <w:kern w:val="0"/>
                <w:szCs w:val="21"/>
                <w:lang w:bidi="ar"/>
              </w:rPr>
              <w:t>彭德坤</w:t>
            </w:r>
          </w:p>
        </w:tc>
        <w:tc>
          <w:tcPr>
            <w:tcW w:w="2701"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w:t>
            </w:r>
          </w:p>
        </w:tc>
        <w:tc>
          <w:tcPr>
            <w:tcW w:w="2199" w:type="dxa"/>
            <w:noWrap w:val="0"/>
            <w:vAlign w:val="bottom"/>
          </w:tcPr>
          <w:p>
            <w:pPr>
              <w:widowControl/>
              <w:jc w:val="left"/>
              <w:textAlignment w:val="bottom"/>
              <w:rPr>
                <w:rFonts w:hint="eastAsia"/>
                <w:color w:val="000000"/>
                <w:szCs w:val="21"/>
                <w:shd w:val="clear" w:color="auto" w:fill="FFFFFF"/>
              </w:rPr>
            </w:pPr>
            <w:r>
              <w:rPr>
                <w:rFonts w:ascii="Calibri" w:hAnsi="Calibri" w:cs="Calibri"/>
                <w:color w:val="000000"/>
                <w:kern w:val="0"/>
                <w:szCs w:val="21"/>
                <w:lang w:bidi="ar"/>
              </w:rPr>
              <w:t>四川省名扬建设工程管理有限公司</w:t>
            </w:r>
          </w:p>
        </w:tc>
        <w:tc>
          <w:tcPr>
            <w:tcW w:w="850" w:type="dxa"/>
            <w:noWrap w:val="0"/>
            <w:vAlign w:val="bottom"/>
          </w:tcPr>
          <w:p>
            <w:pPr>
              <w:widowControl/>
              <w:jc w:val="center"/>
              <w:textAlignment w:val="bottom"/>
              <w:rPr>
                <w:rFonts w:hint="eastAsia"/>
                <w:color w:val="000000"/>
                <w:szCs w:val="21"/>
                <w:shd w:val="clear" w:color="auto" w:fill="FFFFFF"/>
              </w:rPr>
            </w:pPr>
            <w:r>
              <w:rPr>
                <w:rFonts w:ascii="Calibri" w:hAnsi="Calibri" w:cs="Calibri"/>
                <w:color w:val="000000"/>
                <w:kern w:val="0"/>
                <w:szCs w:val="21"/>
                <w:lang w:bidi="ar"/>
              </w:rPr>
              <w:t>刘明霞</w:t>
            </w:r>
          </w:p>
        </w:tc>
        <w:tc>
          <w:tcPr>
            <w:tcW w:w="2551" w:type="dxa"/>
            <w:noWrap w:val="0"/>
            <w:vAlign w:val="center"/>
          </w:tcPr>
          <w:p>
            <w:pPr>
              <w:widowControl/>
              <w:textAlignment w:val="bottom"/>
              <w:rPr>
                <w:rFonts w:hint="eastAsia"/>
                <w:color w:val="000000"/>
                <w:szCs w:val="21"/>
                <w:shd w:val="clear" w:color="auto" w:fill="FFFFFF"/>
              </w:rPr>
            </w:pPr>
            <w:r>
              <w:rPr>
                <w:rFonts w:ascii="Calibri" w:hAnsi="Calibri" w:cs="Calibri"/>
                <w:color w:val="000000"/>
                <w:kern w:val="0"/>
                <w:szCs w:val="21"/>
                <w:lang w:bidi="ar"/>
              </w:rPr>
              <w:t>四川发达伟业投资有限公司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360" w:type="dxa"/>
            <w:noWrap w:val="0"/>
            <w:vAlign w:val="center"/>
          </w:tcPr>
          <w:p>
            <w:pPr>
              <w:spacing w:line="280" w:lineRule="exact"/>
              <w:jc w:val="center"/>
              <w:rPr>
                <w:szCs w:val="21"/>
                <w:shd w:val="clear" w:color="auto" w:fill="FFFFFF"/>
              </w:rPr>
            </w:pPr>
            <w:r>
              <w:rPr>
                <w:rFonts w:hint="eastAsia"/>
                <w:szCs w:val="21"/>
                <w:shd w:val="clear" w:color="auto" w:fill="FFFFFF"/>
              </w:rPr>
              <w:t>52</w:t>
            </w:r>
          </w:p>
        </w:tc>
        <w:tc>
          <w:tcPr>
            <w:tcW w:w="2700" w:type="dxa"/>
            <w:noWrap w:val="0"/>
            <w:vAlign w:val="center"/>
          </w:tcPr>
          <w:p>
            <w:pPr>
              <w:widowControl/>
              <w:textAlignment w:val="center"/>
              <w:rPr>
                <w:rFonts w:hint="eastAsia" w:ascii="宋体" w:hAnsi="宋体" w:cs="宋体"/>
                <w:color w:val="000000"/>
                <w:kern w:val="0"/>
                <w:szCs w:val="21"/>
              </w:rPr>
            </w:pPr>
            <w:r>
              <w:rPr>
                <w:rFonts w:hint="eastAsia" w:ascii="宋体" w:hAnsi="宋体" w:cs="宋体"/>
                <w:color w:val="000000"/>
                <w:kern w:val="0"/>
                <w:szCs w:val="21"/>
                <w:lang w:bidi="ar"/>
              </w:rPr>
              <w:t>昭觉县易地扶贫搬迁县城集中安置项目</w:t>
            </w:r>
          </w:p>
        </w:tc>
        <w:tc>
          <w:tcPr>
            <w:tcW w:w="2520" w:type="dxa"/>
            <w:noWrap w:val="0"/>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成都建工第五建筑工程有限公司</w:t>
            </w:r>
          </w:p>
        </w:tc>
        <w:tc>
          <w:tcPr>
            <w:tcW w:w="899" w:type="dxa"/>
            <w:noWrap w:val="0"/>
            <w:vAlign w:val="center"/>
          </w:tcPr>
          <w:p>
            <w:pPr>
              <w:widowControl/>
              <w:jc w:val="center"/>
              <w:textAlignment w:val="center"/>
              <w:rPr>
                <w:rFonts w:ascii="Calibri" w:hAnsi="Calibri" w:cs="Calibri"/>
                <w:color w:val="000000"/>
                <w:kern w:val="0"/>
                <w:szCs w:val="21"/>
                <w:lang w:bidi="ar"/>
              </w:rPr>
            </w:pPr>
            <w:r>
              <w:rPr>
                <w:rFonts w:hint="eastAsia" w:ascii="宋体" w:hAnsi="宋体" w:cs="宋体"/>
                <w:color w:val="000000"/>
                <w:kern w:val="0"/>
                <w:szCs w:val="21"/>
                <w:lang w:bidi="ar"/>
              </w:rPr>
              <w:t>文  强</w:t>
            </w:r>
          </w:p>
        </w:tc>
        <w:tc>
          <w:tcPr>
            <w:tcW w:w="2701" w:type="dxa"/>
            <w:noWrap w:val="0"/>
            <w:vAlign w:val="center"/>
          </w:tcPr>
          <w:p>
            <w:pPr>
              <w:jc w:val="center"/>
              <w:rPr>
                <w:rFonts w:hint="eastAsia"/>
                <w:color w:val="000000"/>
                <w:szCs w:val="21"/>
                <w:shd w:val="clear" w:color="auto" w:fill="FFFFFF"/>
              </w:rPr>
            </w:pPr>
            <w:r>
              <w:rPr>
                <w:rFonts w:hint="eastAsia"/>
                <w:color w:val="000000"/>
                <w:szCs w:val="21"/>
                <w:shd w:val="clear" w:color="auto" w:fill="FFFFFF"/>
              </w:rPr>
              <w:t>/</w:t>
            </w:r>
          </w:p>
        </w:tc>
        <w:tc>
          <w:tcPr>
            <w:tcW w:w="2199" w:type="dxa"/>
            <w:noWrap w:val="0"/>
            <w:vAlign w:val="center"/>
          </w:tcPr>
          <w:p>
            <w:pPr>
              <w:widowControl/>
              <w:jc w:val="left"/>
              <w:textAlignment w:val="center"/>
              <w:rPr>
                <w:rFonts w:ascii="Calibri" w:hAnsi="Calibri" w:cs="Calibri"/>
                <w:color w:val="000000"/>
                <w:kern w:val="0"/>
                <w:szCs w:val="21"/>
                <w:lang w:bidi="ar"/>
              </w:rPr>
            </w:pPr>
            <w:r>
              <w:rPr>
                <w:rFonts w:hint="eastAsia" w:ascii="宋体" w:hAnsi="宋体" w:cs="宋体"/>
                <w:color w:val="000000"/>
                <w:kern w:val="0"/>
                <w:szCs w:val="21"/>
                <w:lang w:bidi="ar"/>
              </w:rPr>
              <w:t>四川飞红工程管理咨询有限公司</w:t>
            </w:r>
          </w:p>
        </w:tc>
        <w:tc>
          <w:tcPr>
            <w:tcW w:w="850" w:type="dxa"/>
            <w:noWrap w:val="0"/>
            <w:vAlign w:val="center"/>
          </w:tcPr>
          <w:p>
            <w:pPr>
              <w:widowControl/>
              <w:jc w:val="center"/>
              <w:textAlignment w:val="center"/>
              <w:rPr>
                <w:rFonts w:ascii="Calibri" w:hAnsi="Calibri" w:cs="Calibri"/>
                <w:color w:val="000000"/>
                <w:kern w:val="0"/>
                <w:szCs w:val="21"/>
                <w:lang w:bidi="ar"/>
              </w:rPr>
            </w:pPr>
            <w:r>
              <w:rPr>
                <w:rFonts w:hint="eastAsia" w:ascii="宋体" w:hAnsi="宋体" w:cs="宋体"/>
                <w:color w:val="000000"/>
                <w:kern w:val="0"/>
                <w:szCs w:val="21"/>
                <w:lang w:bidi="ar"/>
              </w:rPr>
              <w:t>李  燕</w:t>
            </w:r>
          </w:p>
        </w:tc>
        <w:tc>
          <w:tcPr>
            <w:tcW w:w="2551" w:type="dxa"/>
            <w:noWrap w:val="0"/>
            <w:vAlign w:val="center"/>
          </w:tcPr>
          <w:p>
            <w:pPr>
              <w:widowControl/>
              <w:textAlignment w:val="center"/>
              <w:rPr>
                <w:rFonts w:ascii="Calibri" w:hAnsi="Calibri" w:cs="Calibri"/>
                <w:color w:val="000000"/>
                <w:kern w:val="0"/>
                <w:szCs w:val="21"/>
                <w:lang w:bidi="ar"/>
              </w:rPr>
            </w:pPr>
            <w:r>
              <w:rPr>
                <w:rFonts w:hint="eastAsia" w:ascii="宋体" w:hAnsi="宋体" w:cs="宋体"/>
                <w:color w:val="000000"/>
                <w:kern w:val="0"/>
                <w:szCs w:val="21"/>
                <w:lang w:bidi="ar"/>
              </w:rPr>
              <w:t>昭觉县国有投资发展有限公司</w:t>
            </w:r>
          </w:p>
        </w:tc>
      </w:tr>
    </w:tbl>
    <w:p>
      <w:pPr>
        <w:spacing w:line="400" w:lineRule="exact"/>
        <w:rPr>
          <w:rFonts w:hint="eastAsia" w:eastAsia="黑体"/>
          <w:sz w:val="28"/>
          <w:szCs w:val="28"/>
        </w:rPr>
      </w:pPr>
    </w:p>
    <w:p>
      <w:pPr>
        <w:rPr>
          <w:rFonts w:eastAsia="黑体"/>
          <w:sz w:val="28"/>
          <w:szCs w:val="28"/>
        </w:rPr>
      </w:pPr>
      <w:r>
        <w:rPr>
          <w:rFonts w:hint="eastAsia" w:eastAsia="黑体"/>
          <w:sz w:val="28"/>
          <w:szCs w:val="28"/>
        </w:rPr>
        <w:t>三</w:t>
      </w:r>
      <w:r>
        <w:rPr>
          <w:rFonts w:eastAsia="黑体"/>
          <w:sz w:val="28"/>
          <w:szCs w:val="28"/>
        </w:rPr>
        <w:t>、</w:t>
      </w:r>
      <w:r>
        <w:rPr>
          <w:rFonts w:hint="eastAsia" w:eastAsia="黑体"/>
          <w:sz w:val="28"/>
          <w:szCs w:val="28"/>
        </w:rPr>
        <w:t>国外项目</w:t>
      </w:r>
      <w:r>
        <w:rPr>
          <w:rFonts w:eastAsia="黑体"/>
          <w:sz w:val="28"/>
          <w:szCs w:val="28"/>
        </w:rPr>
        <w:t>（</w:t>
      </w:r>
      <w:r>
        <w:rPr>
          <w:rFonts w:hint="eastAsia" w:eastAsia="黑体"/>
          <w:sz w:val="28"/>
          <w:szCs w:val="28"/>
        </w:rPr>
        <w:t>1</w:t>
      </w:r>
      <w:r>
        <w:rPr>
          <w:rFonts w:eastAsia="黑体"/>
          <w:sz w:val="28"/>
          <w:szCs w:val="28"/>
        </w:rPr>
        <w:t>个）</w:t>
      </w:r>
    </w:p>
    <w:p>
      <w:pPr>
        <w:spacing w:line="20" w:lineRule="exact"/>
        <w:jc w:val="left"/>
        <w:rPr>
          <w:rFonts w:hint="eastAsia" w:eastAsia="仿宋_GB2312"/>
          <w:sz w:val="28"/>
          <w:szCs w:val="28"/>
        </w:rPr>
      </w:pPr>
      <w:r>
        <w:rPr>
          <w:rFonts w:hint="eastAsia" w:eastAsia="黑体"/>
          <w:sz w:val="28"/>
          <w:szCs w:val="28"/>
        </w:rPr>
        <w:t>=</w:t>
      </w:r>
    </w:p>
    <w:tbl>
      <w:tblPr>
        <w:tblStyle w:val="5"/>
        <w:tblW w:w="14780"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2700"/>
        <w:gridCol w:w="2520"/>
        <w:gridCol w:w="885"/>
        <w:gridCol w:w="2646"/>
        <w:gridCol w:w="2268"/>
        <w:gridCol w:w="85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blHeader/>
        </w:trPr>
        <w:tc>
          <w:tcPr>
            <w:tcW w:w="360" w:type="dxa"/>
            <w:noWrap w:val="0"/>
            <w:vAlign w:val="center"/>
          </w:tcPr>
          <w:p>
            <w:pPr>
              <w:spacing w:line="240" w:lineRule="exact"/>
              <w:jc w:val="center"/>
              <w:rPr>
                <w:b/>
                <w:color w:val="000000"/>
                <w:szCs w:val="21"/>
                <w:shd w:val="clear" w:color="auto" w:fill="FFFFFF"/>
              </w:rPr>
            </w:pPr>
            <w:r>
              <w:rPr>
                <w:rFonts w:hAnsi="宋体"/>
                <w:b/>
                <w:color w:val="000000"/>
                <w:szCs w:val="21"/>
                <w:shd w:val="clear" w:color="auto" w:fill="FFFFFF"/>
              </w:rPr>
              <w:t>序号</w:t>
            </w:r>
          </w:p>
        </w:tc>
        <w:tc>
          <w:tcPr>
            <w:tcW w:w="2700" w:type="dxa"/>
            <w:noWrap w:val="0"/>
            <w:vAlign w:val="center"/>
          </w:tcPr>
          <w:p>
            <w:pPr>
              <w:spacing w:line="240" w:lineRule="exact"/>
              <w:jc w:val="center"/>
              <w:rPr>
                <w:b/>
                <w:color w:val="000000"/>
                <w:szCs w:val="21"/>
                <w:shd w:val="clear" w:color="auto" w:fill="FFFFFF"/>
              </w:rPr>
            </w:pPr>
            <w:r>
              <w:rPr>
                <w:rFonts w:hAnsi="宋体"/>
                <w:b/>
                <w:color w:val="000000"/>
                <w:szCs w:val="21"/>
                <w:shd w:val="clear" w:color="auto" w:fill="FFFFFF"/>
              </w:rPr>
              <w:t>工程名称</w:t>
            </w:r>
          </w:p>
        </w:tc>
        <w:tc>
          <w:tcPr>
            <w:tcW w:w="2520" w:type="dxa"/>
            <w:noWrap w:val="0"/>
            <w:vAlign w:val="center"/>
          </w:tcPr>
          <w:p>
            <w:pPr>
              <w:spacing w:line="240" w:lineRule="exact"/>
              <w:jc w:val="center"/>
              <w:rPr>
                <w:b/>
                <w:color w:val="000000"/>
                <w:szCs w:val="21"/>
                <w:shd w:val="clear" w:color="auto" w:fill="FFFFFF"/>
              </w:rPr>
            </w:pPr>
            <w:r>
              <w:rPr>
                <w:rFonts w:hAnsi="宋体"/>
                <w:b/>
                <w:color w:val="000000"/>
                <w:szCs w:val="21"/>
                <w:shd w:val="clear" w:color="auto" w:fill="FFFFFF"/>
              </w:rPr>
              <w:t>承建单位</w:t>
            </w:r>
          </w:p>
        </w:tc>
        <w:tc>
          <w:tcPr>
            <w:tcW w:w="885" w:type="dxa"/>
            <w:noWrap w:val="0"/>
            <w:vAlign w:val="center"/>
          </w:tcPr>
          <w:p>
            <w:pPr>
              <w:spacing w:line="240" w:lineRule="exact"/>
              <w:jc w:val="center"/>
              <w:rPr>
                <w:b/>
                <w:color w:val="000000"/>
                <w:szCs w:val="21"/>
                <w:shd w:val="clear" w:color="auto" w:fill="FFFFFF"/>
              </w:rPr>
            </w:pPr>
            <w:r>
              <w:rPr>
                <w:rFonts w:hAnsi="宋体"/>
                <w:b/>
                <w:color w:val="000000"/>
                <w:szCs w:val="21"/>
                <w:shd w:val="clear" w:color="auto" w:fill="FFFFFF"/>
              </w:rPr>
              <w:t>项目</w:t>
            </w:r>
          </w:p>
          <w:p>
            <w:pPr>
              <w:spacing w:line="240" w:lineRule="exact"/>
              <w:jc w:val="center"/>
              <w:rPr>
                <w:b/>
                <w:color w:val="000000"/>
                <w:szCs w:val="21"/>
                <w:shd w:val="clear" w:color="auto" w:fill="FFFFFF"/>
              </w:rPr>
            </w:pPr>
            <w:r>
              <w:rPr>
                <w:rFonts w:hAnsi="宋体"/>
                <w:b/>
                <w:color w:val="000000"/>
                <w:szCs w:val="21"/>
                <w:shd w:val="clear" w:color="auto" w:fill="FFFFFF"/>
              </w:rPr>
              <w:t>经理</w:t>
            </w:r>
          </w:p>
        </w:tc>
        <w:tc>
          <w:tcPr>
            <w:tcW w:w="2646" w:type="dxa"/>
            <w:noWrap w:val="0"/>
            <w:vAlign w:val="center"/>
          </w:tcPr>
          <w:p>
            <w:pPr>
              <w:spacing w:line="240" w:lineRule="exact"/>
              <w:jc w:val="center"/>
              <w:rPr>
                <w:b/>
                <w:color w:val="000000"/>
                <w:szCs w:val="21"/>
                <w:shd w:val="clear" w:color="auto" w:fill="FFFFFF"/>
              </w:rPr>
            </w:pPr>
            <w:r>
              <w:rPr>
                <w:rFonts w:hAnsi="宋体"/>
                <w:b/>
                <w:color w:val="000000"/>
                <w:szCs w:val="21"/>
                <w:shd w:val="clear" w:color="auto" w:fill="FFFFFF"/>
              </w:rPr>
              <w:t>参建单位</w:t>
            </w:r>
          </w:p>
        </w:tc>
        <w:tc>
          <w:tcPr>
            <w:tcW w:w="2268" w:type="dxa"/>
            <w:noWrap w:val="0"/>
            <w:vAlign w:val="center"/>
          </w:tcPr>
          <w:p>
            <w:pPr>
              <w:spacing w:line="240" w:lineRule="exact"/>
              <w:jc w:val="center"/>
              <w:rPr>
                <w:b/>
                <w:color w:val="000000"/>
                <w:szCs w:val="21"/>
                <w:shd w:val="clear" w:color="auto" w:fill="FFFFFF"/>
              </w:rPr>
            </w:pPr>
            <w:r>
              <w:rPr>
                <w:rFonts w:hAnsi="宋体"/>
                <w:b/>
                <w:color w:val="000000"/>
                <w:szCs w:val="21"/>
                <w:shd w:val="clear" w:color="auto" w:fill="FFFFFF"/>
              </w:rPr>
              <w:t>监理单位</w:t>
            </w:r>
          </w:p>
        </w:tc>
        <w:tc>
          <w:tcPr>
            <w:tcW w:w="850" w:type="dxa"/>
            <w:noWrap w:val="0"/>
            <w:vAlign w:val="center"/>
          </w:tcPr>
          <w:p>
            <w:pPr>
              <w:spacing w:line="240" w:lineRule="exact"/>
              <w:jc w:val="center"/>
              <w:rPr>
                <w:b/>
                <w:color w:val="000000"/>
                <w:szCs w:val="21"/>
                <w:shd w:val="clear" w:color="auto" w:fill="FFFFFF"/>
              </w:rPr>
            </w:pPr>
            <w:r>
              <w:rPr>
                <w:rFonts w:hAnsi="宋体"/>
                <w:b/>
                <w:color w:val="000000"/>
                <w:szCs w:val="21"/>
                <w:shd w:val="clear" w:color="auto" w:fill="FFFFFF"/>
              </w:rPr>
              <w:t>项目</w:t>
            </w:r>
          </w:p>
          <w:p>
            <w:pPr>
              <w:spacing w:line="240" w:lineRule="exact"/>
              <w:jc w:val="center"/>
              <w:rPr>
                <w:b/>
                <w:color w:val="000000"/>
                <w:szCs w:val="21"/>
                <w:shd w:val="clear" w:color="auto" w:fill="FFFFFF"/>
              </w:rPr>
            </w:pPr>
            <w:r>
              <w:rPr>
                <w:rFonts w:hAnsi="宋体"/>
                <w:b/>
                <w:color w:val="000000"/>
                <w:szCs w:val="21"/>
                <w:shd w:val="clear" w:color="auto" w:fill="FFFFFF"/>
              </w:rPr>
              <w:t>总监</w:t>
            </w:r>
          </w:p>
        </w:tc>
        <w:tc>
          <w:tcPr>
            <w:tcW w:w="2551" w:type="dxa"/>
            <w:noWrap w:val="0"/>
            <w:vAlign w:val="center"/>
          </w:tcPr>
          <w:p>
            <w:pPr>
              <w:spacing w:line="240" w:lineRule="exact"/>
              <w:jc w:val="center"/>
              <w:rPr>
                <w:b/>
                <w:color w:val="000000"/>
                <w:szCs w:val="21"/>
                <w:shd w:val="clear" w:color="auto" w:fill="FFFFFF"/>
              </w:rPr>
            </w:pPr>
            <w:r>
              <w:rPr>
                <w:rFonts w:hAnsi="宋体"/>
                <w:b/>
                <w:color w:val="000000"/>
                <w:szCs w:val="21"/>
                <w:shd w:val="clear" w:color="auto" w:fill="FFFFFF"/>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60" w:type="dxa"/>
            <w:noWrap w:val="0"/>
            <w:vAlign w:val="center"/>
          </w:tcPr>
          <w:p>
            <w:pPr>
              <w:spacing w:line="240" w:lineRule="exact"/>
              <w:jc w:val="center"/>
              <w:rPr>
                <w:color w:val="000000"/>
                <w:szCs w:val="21"/>
                <w:shd w:val="clear" w:color="auto" w:fill="FFFFFF"/>
              </w:rPr>
            </w:pPr>
            <w:r>
              <w:rPr>
                <w:color w:val="000000"/>
                <w:szCs w:val="21"/>
                <w:shd w:val="clear" w:color="auto" w:fill="FFFFFF"/>
              </w:rPr>
              <w:t>1</w:t>
            </w:r>
          </w:p>
        </w:tc>
        <w:tc>
          <w:tcPr>
            <w:tcW w:w="2700"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哈萨克斯坦札纳塔斯100MW风力发电工程</w:t>
            </w:r>
          </w:p>
        </w:tc>
        <w:tc>
          <w:tcPr>
            <w:tcW w:w="2520"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中国电建集团成都勘测设计研究院有限公司</w:t>
            </w:r>
          </w:p>
        </w:tc>
        <w:tc>
          <w:tcPr>
            <w:tcW w:w="885"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李兴华</w:t>
            </w:r>
          </w:p>
        </w:tc>
        <w:tc>
          <w:tcPr>
            <w:tcW w:w="2646" w:type="dxa"/>
            <w:noWrap w:val="0"/>
            <w:vAlign w:val="center"/>
          </w:tcPr>
          <w:p>
            <w:pPr>
              <w:spacing w:line="240" w:lineRule="exact"/>
              <w:jc w:val="left"/>
              <w:rPr>
                <w:rFonts w:hint="eastAsia"/>
                <w:color w:val="000000"/>
                <w:szCs w:val="21"/>
                <w:shd w:val="clear" w:color="auto" w:fill="FFFFFF"/>
              </w:rPr>
            </w:pPr>
            <w:r>
              <w:rPr>
                <w:rFonts w:hint="eastAsia"/>
                <w:color w:val="000000"/>
                <w:szCs w:val="21"/>
                <w:shd w:val="clear" w:color="auto" w:fill="FFFFFF"/>
              </w:rPr>
              <w:t>1、</w:t>
            </w:r>
            <w:r>
              <w:rPr>
                <w:rFonts w:eastAsia="黑体"/>
                <w:szCs w:val="21"/>
                <w:lang w:val="ru-RU"/>
              </w:rPr>
              <w:t>Квант груп</w:t>
            </w:r>
          </w:p>
          <w:p>
            <w:pPr>
              <w:spacing w:line="240" w:lineRule="exact"/>
              <w:jc w:val="left"/>
              <w:rPr>
                <w:color w:val="000000"/>
                <w:szCs w:val="21"/>
                <w:shd w:val="clear" w:color="auto" w:fill="FFFFFF"/>
              </w:rPr>
            </w:pPr>
            <w:r>
              <w:rPr>
                <w:color w:val="000000"/>
                <w:szCs w:val="21"/>
                <w:shd w:val="clear" w:color="auto" w:fill="FFFFFF"/>
              </w:rPr>
              <w:t>2</w:t>
            </w:r>
            <w:r>
              <w:rPr>
                <w:rFonts w:hint="eastAsia"/>
                <w:color w:val="000000"/>
                <w:szCs w:val="21"/>
                <w:shd w:val="clear" w:color="auto" w:fill="FFFFFF"/>
              </w:rPr>
              <w:t>、</w:t>
            </w:r>
            <w:r>
              <w:rPr>
                <w:szCs w:val="21"/>
                <w:lang w:val="ru-RU"/>
              </w:rPr>
              <w:t>Гулденустрой</w:t>
            </w:r>
          </w:p>
        </w:tc>
        <w:tc>
          <w:tcPr>
            <w:tcW w:w="2268" w:type="dxa"/>
            <w:noWrap w:val="0"/>
            <w:vAlign w:val="center"/>
          </w:tcPr>
          <w:p>
            <w:pPr>
              <w:spacing w:line="240" w:lineRule="exact"/>
              <w:jc w:val="center"/>
              <w:rPr>
                <w:color w:val="000000"/>
                <w:szCs w:val="21"/>
                <w:shd w:val="clear" w:color="auto" w:fill="FFFFFF"/>
              </w:rPr>
            </w:pPr>
            <w:r>
              <w:rPr>
                <w:rFonts w:hint="eastAsia"/>
                <w:color w:val="000000"/>
                <w:szCs w:val="21"/>
                <w:shd w:val="clear" w:color="auto" w:fill="FFFFFF"/>
              </w:rPr>
              <w:t>Limited Liability Company “AF Consult”（AF）</w:t>
            </w:r>
          </w:p>
        </w:tc>
        <w:tc>
          <w:tcPr>
            <w:tcW w:w="850" w:type="dxa"/>
            <w:noWrap w:val="0"/>
            <w:vAlign w:val="center"/>
          </w:tcPr>
          <w:p>
            <w:pPr>
              <w:spacing w:line="240" w:lineRule="exact"/>
              <w:jc w:val="center"/>
              <w:rPr>
                <w:color w:val="000000"/>
                <w:szCs w:val="21"/>
                <w:shd w:val="clear" w:color="auto" w:fill="FFFFFF"/>
              </w:rPr>
            </w:pPr>
            <w:r>
              <w:rPr>
                <w:color w:val="000000"/>
                <w:szCs w:val="21"/>
                <w:shd w:val="clear" w:color="auto" w:fill="FFFFFF"/>
              </w:rPr>
              <w:t>Егоров А.М</w:t>
            </w:r>
          </w:p>
        </w:tc>
        <w:tc>
          <w:tcPr>
            <w:tcW w:w="2551" w:type="dxa"/>
            <w:noWrap w:val="0"/>
            <w:vAlign w:val="center"/>
          </w:tcPr>
          <w:p>
            <w:pPr>
              <w:spacing w:line="240" w:lineRule="exact"/>
              <w:jc w:val="center"/>
              <w:rPr>
                <w:color w:val="000000"/>
                <w:szCs w:val="21"/>
                <w:shd w:val="clear" w:color="auto" w:fill="FFFFFF"/>
              </w:rPr>
            </w:pPr>
            <w:r>
              <w:rPr>
                <w:szCs w:val="21"/>
                <w:lang w:val="ru-RU"/>
              </w:rPr>
              <w:t>Жанатасская ветренная электростанция</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C71691-639D-4C6B-A3CE-054D84A844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1621610-79CD-48A2-BF2D-1140072F2693}"/>
  </w:font>
  <w:font w:name="仿宋_GB2312">
    <w:altName w:val="仿宋"/>
    <w:panose1 w:val="02010609030101010101"/>
    <w:charset w:val="86"/>
    <w:family w:val="modern"/>
    <w:pitch w:val="default"/>
    <w:sig w:usb0="00000000" w:usb1="00000000" w:usb2="00000000" w:usb3="00000000" w:csb0="00040000" w:csb1="00000000"/>
    <w:embedRegular r:id="rId3" w:fontKey="{BD33028B-B521-4CEE-8001-9640A945F487}"/>
  </w:font>
  <w:font w:name="方正小标宋简体">
    <w:altName w:val="黑体"/>
    <w:panose1 w:val="03000509000000000000"/>
    <w:charset w:val="86"/>
    <w:family w:val="auto"/>
    <w:pitch w:val="default"/>
    <w:sig w:usb0="00000000" w:usb1="00000000" w:usb2="00000000" w:usb3="00000000" w:csb0="00040000" w:csb1="00000000"/>
    <w:embedRegular r:id="rId4" w:fontKey="{AB46331A-AAD4-4957-AAA6-3DD908EBECEA}"/>
  </w:font>
  <w:font w:name="汉仪大宋简">
    <w:panose1 w:val="02010600000101010101"/>
    <w:charset w:val="86"/>
    <w:family w:val="modern"/>
    <w:pitch w:val="default"/>
    <w:sig w:usb0="00000001" w:usb1="080E0800" w:usb2="00000002" w:usb3="00000000" w:csb0="00040000" w:csb1="00000000"/>
    <w:embedRegular r:id="rId5" w:fontKey="{71F7939A-7BA6-43B5-A73F-5416A95C453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ODk0ZGE5MTJjN2E1OGUyZTcxZmFjNjIwZTNlN2YifQ=="/>
  </w:docVars>
  <w:rsids>
    <w:rsidRoot w:val="7B4713AD"/>
    <w:rsid w:val="7B471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rPr>
      <w:rFonts w:eastAsia="仿宋_GB2312"/>
      <w:sz w:val="32"/>
      <w:szCs w:val="32"/>
    </w:rPr>
  </w:style>
  <w:style w:type="paragraph" w:styleId="3">
    <w:name w:val="footer"/>
    <w:basedOn w:val="1"/>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2022-07-04T01:36:00Z</dcterms:created>
  <dc:creator>郑大侠</dc:creator>
  <cp:lastModifiedBy>郑大侠</cp:lastModifiedBy>
  <dcterms:modified xsi:type="dcterms:W3CDTF">2022-07-04T01:36:28Z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5B7C31EA325240ECAF6ABFF12F74A17E</vt:lpwstr>
  </property>
</Properties>
</file>